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D9" w:rsidRDefault="003C34D9" w:rsidP="003C34D9">
      <w:pPr>
        <w:jc w:val="center"/>
        <w:rPr>
          <w:rFonts w:ascii="黑体" w:eastAsia="黑体" w:hAnsi="黑体"/>
          <w:sz w:val="48"/>
        </w:rPr>
      </w:pPr>
    </w:p>
    <w:p w:rsidR="003C34D9" w:rsidRDefault="003C34D9" w:rsidP="003C34D9">
      <w:pPr>
        <w:jc w:val="center"/>
        <w:rPr>
          <w:rFonts w:ascii="黑体" w:eastAsia="黑体" w:hAnsi="黑体"/>
          <w:sz w:val="48"/>
        </w:rPr>
      </w:pPr>
    </w:p>
    <w:p w:rsidR="00156A55" w:rsidRDefault="00796B54" w:rsidP="003C34D9">
      <w:pPr>
        <w:widowControl/>
        <w:ind w:firstLineChars="800" w:firstLine="3200"/>
        <w:rPr>
          <w:rFonts w:ascii="黑体" w:eastAsia="黑体" w:hAnsi="黑体" w:cs="仿宋"/>
          <w:color w:val="000000" w:themeColor="text1"/>
          <w:sz w:val="40"/>
        </w:rPr>
      </w:pPr>
      <w:r>
        <w:rPr>
          <w:rFonts w:ascii="黑体" w:eastAsia="黑体" w:hAnsi="黑体" w:cs="仿宋" w:hint="eastAsia"/>
          <w:color w:val="000000" w:themeColor="text1"/>
          <w:sz w:val="40"/>
        </w:rPr>
        <w:t>健康照护师</w:t>
      </w:r>
    </w:p>
    <w:p w:rsidR="00156A55" w:rsidRDefault="00796B54" w:rsidP="003C34D9">
      <w:pPr>
        <w:widowControl/>
        <w:spacing w:line="360" w:lineRule="auto"/>
        <w:jc w:val="center"/>
        <w:rPr>
          <w:rFonts w:ascii="黑体" w:eastAsia="黑体" w:hAnsi="黑体" w:cs="仿宋"/>
          <w:color w:val="000000" w:themeColor="text1"/>
          <w:sz w:val="40"/>
        </w:rPr>
      </w:pPr>
      <w:r>
        <w:rPr>
          <w:rFonts w:ascii="黑体" w:eastAsia="黑体" w:hAnsi="黑体" w:cs="仿宋" w:hint="eastAsia"/>
          <w:color w:val="000000" w:themeColor="text1"/>
          <w:sz w:val="40"/>
        </w:rPr>
        <w:t>国家职业技能标准</w:t>
      </w:r>
    </w:p>
    <w:p w:rsidR="00156A55" w:rsidRDefault="00796B54" w:rsidP="003C34D9">
      <w:pPr>
        <w:widowControl/>
        <w:spacing w:line="360" w:lineRule="auto"/>
        <w:jc w:val="center"/>
        <w:rPr>
          <w:rFonts w:ascii="黑体" w:eastAsia="黑体" w:hAnsi="黑体" w:cs="仿宋"/>
          <w:color w:val="000000" w:themeColor="text1"/>
          <w:sz w:val="24"/>
        </w:rPr>
      </w:pPr>
      <w:r>
        <w:rPr>
          <w:rFonts w:ascii="黑体" w:eastAsia="黑体" w:hAnsi="黑体" w:cs="仿宋" w:hint="eastAsia"/>
          <w:color w:val="000000" w:themeColor="text1"/>
          <w:sz w:val="24"/>
        </w:rPr>
        <w:t>（</w:t>
      </w:r>
      <w:r w:rsidR="003C34D9">
        <w:rPr>
          <w:rFonts w:ascii="黑体" w:eastAsia="黑体" w:hAnsi="黑体" w:cs="仿宋" w:hint="eastAsia"/>
          <w:color w:val="000000" w:themeColor="text1"/>
          <w:sz w:val="24"/>
        </w:rPr>
        <w:t>征求意见稿</w:t>
      </w:r>
      <w:r>
        <w:rPr>
          <w:rFonts w:ascii="黑体" w:eastAsia="黑体" w:hAnsi="黑体" w:cs="仿宋" w:hint="eastAsia"/>
          <w:color w:val="000000" w:themeColor="text1"/>
          <w:sz w:val="24"/>
        </w:rPr>
        <w:t>）</w:t>
      </w:r>
    </w:p>
    <w:p w:rsidR="00156A55" w:rsidRDefault="00156A55">
      <w:pPr>
        <w:spacing w:line="360" w:lineRule="auto"/>
        <w:ind w:firstLineChars="1040" w:firstLine="2184"/>
        <w:rPr>
          <w:rFonts w:asciiTheme="minorEastAsia" w:eastAsiaTheme="minorEastAsia" w:hAnsiTheme="minorEastAsia" w:cstheme="minorEastAsia"/>
          <w:bCs/>
          <w:color w:val="000000" w:themeColor="text1"/>
          <w:kern w:val="0"/>
          <w:szCs w:val="21"/>
        </w:rPr>
      </w:pP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1.职业概况</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1.1  职业名称</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 xml:space="preserve">     健康照护师</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 xml:space="preserve">1.2 </w:t>
      </w:r>
      <w:bookmarkStart w:id="0" w:name="_Hlk42871091"/>
      <w:r>
        <w:rPr>
          <w:rFonts w:asciiTheme="minorEastAsia" w:eastAsiaTheme="minorEastAsia" w:hAnsiTheme="minorEastAsia" w:cstheme="minorEastAsia" w:hint="eastAsia"/>
          <w:b/>
          <w:color w:val="000000" w:themeColor="text1"/>
          <w:kern w:val="0"/>
          <w:sz w:val="24"/>
        </w:rPr>
        <w:t xml:space="preserve"> 职业编码</w:t>
      </w:r>
    </w:p>
    <w:p w:rsidR="00156A55" w:rsidRDefault="00796B54">
      <w:pPr>
        <w:spacing w:line="360" w:lineRule="auto"/>
        <w:ind w:firstLineChars="245" w:firstLine="588"/>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 xml:space="preserve">4-14-01-02 </w:t>
      </w:r>
      <w:bookmarkEnd w:id="0"/>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1.3  职业定义</w:t>
      </w:r>
    </w:p>
    <w:p w:rsidR="00156A55" w:rsidRDefault="00796B54">
      <w:pPr>
        <w:spacing w:line="360" w:lineRule="auto"/>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运用基本医学护理知识与技能，在家庭、医院、社区等场所，为照护对象提供健康照护及生活照料的人员。</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1.4  职业技能等级</w:t>
      </w:r>
    </w:p>
    <w:p w:rsidR="00156A55" w:rsidRDefault="00796B54">
      <w:pPr>
        <w:spacing w:line="360" w:lineRule="auto"/>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本职业共设五个等级，分别为：五级/初级工、四级/中级工、三级/高级工、二级/技师、一级/高级技师。</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1.5 职业环境条件</w:t>
      </w:r>
    </w:p>
    <w:p w:rsidR="00156A55" w:rsidRDefault="00796B54">
      <w:pPr>
        <w:spacing w:line="360" w:lineRule="auto"/>
        <w:ind w:firstLineChars="150" w:firstLine="36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 xml:space="preserve"> 室内（外）、常温。</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1.6 职业能力特征</w:t>
      </w:r>
    </w:p>
    <w:p w:rsidR="00156A55" w:rsidRDefault="00796B54">
      <w:pPr>
        <w:spacing w:line="360" w:lineRule="auto"/>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 xml:space="preserve">身体健康，心智健全，具有一定的观察、学习、理解、判断和计算能力，具有语言表达能力、沟通能力和社会适应能力，色觉、听觉正常，四肢灵活、动作协调。 </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1.7 普通受教育程度</w:t>
      </w:r>
    </w:p>
    <w:p w:rsidR="00156A55" w:rsidRDefault="00796B54">
      <w:pPr>
        <w:spacing w:line="360" w:lineRule="auto"/>
        <w:ind w:firstLineChars="196" w:firstLine="47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初中毕业（或相当文化程度）。</w:t>
      </w:r>
    </w:p>
    <w:p w:rsidR="00156A55" w:rsidRDefault="00796B54">
      <w:pPr>
        <w:spacing w:line="360" w:lineRule="auto"/>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1.8 培训参考学时</w:t>
      </w:r>
    </w:p>
    <w:p w:rsidR="00156A55" w:rsidRDefault="00796B54">
      <w:pPr>
        <w:spacing w:line="360" w:lineRule="auto"/>
        <w:ind w:firstLineChars="200" w:firstLine="480"/>
        <w:jc w:val="left"/>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五级/初级工不少于480标准学时；四级/中级工不少于170标准学时；三级/高级工120标准学时、二级/技师、一级/高级技师均不少于100标准学时。</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lastRenderedPageBreak/>
        <w:t>1.9职业技能鉴定要求</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1.9.1 申报条件</w:t>
      </w:r>
    </w:p>
    <w:p w:rsidR="00156A55" w:rsidRDefault="00796B54">
      <w:pPr>
        <w:spacing w:line="360" w:lineRule="auto"/>
        <w:ind w:firstLineChars="196" w:firstLine="472"/>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具备以下条件之一者，可申报五级/初级工：</w:t>
      </w:r>
    </w:p>
    <w:p w:rsidR="00156A55" w:rsidRDefault="00796B54">
      <w:pPr>
        <w:spacing w:line="360" w:lineRule="auto"/>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（1）累计从事本职业或相关职业</w:t>
      </w:r>
      <w:r w:rsidR="00156A55">
        <w:rPr>
          <w:rFonts w:asciiTheme="minorEastAsia" w:eastAsiaTheme="minorEastAsia" w:hAnsiTheme="minorEastAsia" w:cstheme="minorEastAsia" w:hint="eastAsia"/>
          <w:bCs/>
          <w:color w:val="000000" w:themeColor="text1"/>
          <w:kern w:val="0"/>
          <w:sz w:val="24"/>
          <w:vertAlign w:val="superscript"/>
        </w:rPr>
        <w:fldChar w:fldCharType="begin"/>
      </w:r>
      <w:r>
        <w:rPr>
          <w:rFonts w:asciiTheme="minorEastAsia" w:eastAsiaTheme="minorEastAsia" w:hAnsiTheme="minorEastAsia" w:cstheme="minorEastAsia" w:hint="eastAsia"/>
          <w:bCs/>
          <w:color w:val="000000" w:themeColor="text1"/>
          <w:kern w:val="0"/>
          <w:sz w:val="24"/>
          <w:vertAlign w:val="superscript"/>
        </w:rPr>
        <w:instrText xml:space="preserve"> = 1 \* GB3 </w:instrText>
      </w:r>
      <w:r w:rsidR="00156A55">
        <w:rPr>
          <w:rFonts w:asciiTheme="minorEastAsia" w:eastAsiaTheme="minorEastAsia" w:hAnsiTheme="minorEastAsia" w:cstheme="minorEastAsia" w:hint="eastAsia"/>
          <w:bCs/>
          <w:color w:val="000000" w:themeColor="text1"/>
          <w:kern w:val="0"/>
          <w:sz w:val="24"/>
          <w:vertAlign w:val="superscript"/>
        </w:rPr>
        <w:fldChar w:fldCharType="separate"/>
      </w:r>
      <w:r>
        <w:rPr>
          <w:rFonts w:asciiTheme="minorEastAsia" w:eastAsiaTheme="minorEastAsia" w:hAnsiTheme="minorEastAsia" w:cstheme="minorEastAsia" w:hint="eastAsia"/>
          <w:bCs/>
          <w:color w:val="000000" w:themeColor="text1"/>
          <w:kern w:val="0"/>
          <w:sz w:val="24"/>
          <w:vertAlign w:val="superscript"/>
        </w:rPr>
        <w:t>①</w:t>
      </w:r>
      <w:r w:rsidR="00156A55">
        <w:rPr>
          <w:rFonts w:asciiTheme="minorEastAsia" w:eastAsiaTheme="minorEastAsia" w:hAnsiTheme="minorEastAsia" w:cstheme="minorEastAsia" w:hint="eastAsia"/>
          <w:bCs/>
          <w:color w:val="000000" w:themeColor="text1"/>
          <w:kern w:val="0"/>
          <w:sz w:val="24"/>
          <w:vertAlign w:val="superscript"/>
        </w:rPr>
        <w:fldChar w:fldCharType="end"/>
      </w:r>
      <w:r>
        <w:rPr>
          <w:rFonts w:asciiTheme="minorEastAsia" w:eastAsiaTheme="minorEastAsia" w:hAnsiTheme="minorEastAsia" w:cstheme="minorEastAsia" w:hint="eastAsia"/>
          <w:bCs/>
          <w:color w:val="000000" w:themeColor="text1"/>
          <w:kern w:val="0"/>
          <w:sz w:val="24"/>
        </w:rPr>
        <w:t>工作1年（含）以上。</w:t>
      </w:r>
    </w:p>
    <w:p w:rsidR="00156A55" w:rsidRDefault="00796B54" w:rsidP="00E16731">
      <w:pPr>
        <w:widowControl/>
        <w:spacing w:line="360" w:lineRule="auto"/>
        <w:ind w:firstLineChars="202" w:firstLine="485"/>
        <w:jc w:val="left"/>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（2）经本职业或相关职业五级/初级工培训达规定标准学时，并取得结业证书。</w:t>
      </w:r>
    </w:p>
    <w:p w:rsidR="00156A55" w:rsidRDefault="00796B54">
      <w:pPr>
        <w:spacing w:line="360" w:lineRule="auto"/>
        <w:ind w:firstLineChars="196" w:firstLine="472"/>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
          <w:color w:val="000000" w:themeColor="text1"/>
          <w:kern w:val="0"/>
          <w:sz w:val="24"/>
        </w:rPr>
        <w:t>具备以下条件之一者，可申报四级/中级工：</w:t>
      </w:r>
    </w:p>
    <w:p w:rsidR="00156A55" w:rsidRDefault="00796B54" w:rsidP="00E16731">
      <w:pPr>
        <w:widowControl/>
        <w:spacing w:line="360" w:lineRule="auto"/>
        <w:ind w:firstLineChars="202" w:firstLine="485"/>
        <w:jc w:val="left"/>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（1）累计从事本职业或相关职业工作3年（含）以上，经本职业四级/中级工培训达规定标准学时，并取得结业证书。</w:t>
      </w:r>
    </w:p>
    <w:p w:rsidR="00156A55" w:rsidRDefault="00796B54" w:rsidP="00E16731">
      <w:pPr>
        <w:widowControl/>
        <w:spacing w:line="360" w:lineRule="auto"/>
        <w:ind w:firstLineChars="202" w:firstLine="485"/>
        <w:jc w:val="left"/>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（2）累计从事本职业或相关职业工作4年（含）以上。</w:t>
      </w:r>
    </w:p>
    <w:p w:rsidR="00156A55" w:rsidRDefault="00796B54" w:rsidP="00E16731">
      <w:pPr>
        <w:widowControl/>
        <w:spacing w:line="360" w:lineRule="auto"/>
        <w:ind w:firstLineChars="202" w:firstLine="485"/>
        <w:jc w:val="left"/>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（3）取得技工学校本专业或相关专业</w:t>
      </w:r>
      <w:r>
        <w:rPr>
          <w:rStyle w:val="ac"/>
          <w:rFonts w:asciiTheme="minorEastAsia" w:eastAsiaTheme="minorEastAsia" w:hAnsiTheme="minorEastAsia"/>
          <w:bCs/>
          <w:color w:val="000000" w:themeColor="text1"/>
          <w:kern w:val="0"/>
          <w:sz w:val="24"/>
        </w:rPr>
        <w:footnoteReference w:id="1"/>
      </w:r>
      <w:r>
        <w:rPr>
          <w:rFonts w:asciiTheme="minorEastAsia" w:eastAsiaTheme="minorEastAsia" w:hAnsiTheme="minorEastAsia" w:cstheme="minorEastAsia" w:hint="eastAsia"/>
          <w:bCs/>
          <w:color w:val="000000" w:themeColor="text1"/>
          <w:kern w:val="0"/>
          <w:sz w:val="24"/>
        </w:rPr>
        <w:t>毕业证书（</w:t>
      </w:r>
      <w:proofErr w:type="gramStart"/>
      <w:r>
        <w:rPr>
          <w:rFonts w:asciiTheme="minorEastAsia" w:eastAsiaTheme="minorEastAsia" w:hAnsiTheme="minorEastAsia" w:cstheme="minorEastAsia" w:hint="eastAsia"/>
          <w:bCs/>
          <w:color w:val="000000" w:themeColor="text1"/>
          <w:kern w:val="0"/>
          <w:sz w:val="24"/>
        </w:rPr>
        <w:t>含尚未</w:t>
      </w:r>
      <w:proofErr w:type="gramEnd"/>
      <w:r>
        <w:rPr>
          <w:rFonts w:asciiTheme="minorEastAsia" w:eastAsiaTheme="minorEastAsia" w:hAnsiTheme="minorEastAsia" w:cstheme="minorEastAsia" w:hint="eastAsia"/>
          <w:bCs/>
          <w:color w:val="000000" w:themeColor="text1"/>
          <w:kern w:val="0"/>
          <w:sz w:val="24"/>
        </w:rPr>
        <w:t>取得毕业证书的在校应届毕业生）；或取得经评估论证、以中级技能为培养目标的中等及以上职业学校本专业或相关专业毕业证书（</w:t>
      </w:r>
      <w:proofErr w:type="gramStart"/>
      <w:r>
        <w:rPr>
          <w:rFonts w:asciiTheme="minorEastAsia" w:eastAsiaTheme="minorEastAsia" w:hAnsiTheme="minorEastAsia" w:cstheme="minorEastAsia" w:hint="eastAsia"/>
          <w:bCs/>
          <w:color w:val="000000" w:themeColor="text1"/>
          <w:kern w:val="0"/>
          <w:sz w:val="24"/>
        </w:rPr>
        <w:t>含尚未</w:t>
      </w:r>
      <w:proofErr w:type="gramEnd"/>
      <w:r>
        <w:rPr>
          <w:rFonts w:asciiTheme="minorEastAsia" w:eastAsiaTheme="minorEastAsia" w:hAnsiTheme="minorEastAsia" w:cstheme="minorEastAsia" w:hint="eastAsia"/>
          <w:bCs/>
          <w:color w:val="000000" w:themeColor="text1"/>
          <w:kern w:val="0"/>
          <w:sz w:val="24"/>
        </w:rPr>
        <w:t>取得毕业证书的在校应届毕业生）。</w:t>
      </w:r>
    </w:p>
    <w:p w:rsidR="00156A55" w:rsidRDefault="00796B54">
      <w:pPr>
        <w:spacing w:line="360" w:lineRule="auto"/>
        <w:ind w:firstLineChars="196" w:firstLine="472"/>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具备以下条件之一者，可申报三级/高级工：</w:t>
      </w:r>
    </w:p>
    <w:p w:rsidR="00156A55" w:rsidRDefault="00796B54" w:rsidP="00E16731">
      <w:pPr>
        <w:widowControl/>
        <w:spacing w:line="360" w:lineRule="auto"/>
        <w:ind w:firstLineChars="202" w:firstLine="485"/>
        <w:jc w:val="left"/>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（1）取得本职业或相关职业四级/中级工职业资格证书（技能等级证书）后，累计从事本职业或相关职业工作4年（含）以上，经本职业三级/高级工培训达规定标准学时，并取得结业证书。</w:t>
      </w:r>
    </w:p>
    <w:p w:rsidR="00156A55" w:rsidRDefault="00796B54" w:rsidP="00E16731">
      <w:pPr>
        <w:widowControl/>
        <w:spacing w:line="360" w:lineRule="auto"/>
        <w:ind w:firstLineChars="202" w:firstLine="485"/>
        <w:jc w:val="left"/>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（2）取得本职业或相关职业四级/中级工职业资格证书（技能等级证书）后，累计从事本职业或相关职业工作5年（含）以上。</w:t>
      </w:r>
    </w:p>
    <w:p w:rsidR="00156A55" w:rsidRDefault="00796B54">
      <w:pPr>
        <w:spacing w:line="360" w:lineRule="auto"/>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（3）取得本职业或相关职业四级/中级工职业资格证书（技能等级证书），并具有高级技工学校、技师学院毕业证书（</w:t>
      </w:r>
      <w:proofErr w:type="gramStart"/>
      <w:r>
        <w:rPr>
          <w:rFonts w:asciiTheme="minorEastAsia" w:eastAsiaTheme="minorEastAsia" w:hAnsiTheme="minorEastAsia" w:cstheme="minorEastAsia" w:hint="eastAsia"/>
          <w:bCs/>
          <w:color w:val="000000" w:themeColor="text1"/>
          <w:kern w:val="0"/>
          <w:sz w:val="24"/>
        </w:rPr>
        <w:t>含尚未</w:t>
      </w:r>
      <w:proofErr w:type="gramEnd"/>
      <w:r>
        <w:rPr>
          <w:rFonts w:asciiTheme="minorEastAsia" w:eastAsiaTheme="minorEastAsia" w:hAnsiTheme="minorEastAsia" w:cstheme="minorEastAsia" w:hint="eastAsia"/>
          <w:bCs/>
          <w:color w:val="000000" w:themeColor="text1"/>
          <w:kern w:val="0"/>
          <w:sz w:val="24"/>
        </w:rPr>
        <w:t>取得毕业证书的在校应届毕业生）；或取得本职业或相关职业四级/中级工职业资格证书（技能等级证书），并具有经评估论证、以高级技能为培养目标的高级职业学校本专业或相关专业毕业证书（</w:t>
      </w:r>
      <w:proofErr w:type="gramStart"/>
      <w:r>
        <w:rPr>
          <w:rFonts w:asciiTheme="minorEastAsia" w:eastAsiaTheme="minorEastAsia" w:hAnsiTheme="minorEastAsia" w:cstheme="minorEastAsia" w:hint="eastAsia"/>
          <w:bCs/>
          <w:color w:val="000000" w:themeColor="text1"/>
          <w:kern w:val="0"/>
          <w:sz w:val="24"/>
        </w:rPr>
        <w:t>含尚未</w:t>
      </w:r>
      <w:proofErr w:type="gramEnd"/>
      <w:r>
        <w:rPr>
          <w:rFonts w:asciiTheme="minorEastAsia" w:eastAsiaTheme="minorEastAsia" w:hAnsiTheme="minorEastAsia" w:cstheme="minorEastAsia" w:hint="eastAsia"/>
          <w:bCs/>
          <w:color w:val="000000" w:themeColor="text1"/>
          <w:kern w:val="0"/>
          <w:sz w:val="24"/>
        </w:rPr>
        <w:t>取得毕业证书的在校应届毕业生）。</w:t>
      </w:r>
    </w:p>
    <w:p w:rsidR="00156A55" w:rsidRDefault="00796B54">
      <w:pPr>
        <w:spacing w:line="360" w:lineRule="auto"/>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（4）具有大专及以上本专业或相关专业毕业证书，并取得本职业或相关职业四级/中级工职业资格证书（技能等级证书）后，累计从事本职业或相关职业工作2年（含）以上。</w:t>
      </w:r>
    </w:p>
    <w:p w:rsidR="00156A55" w:rsidRDefault="00796B54">
      <w:pPr>
        <w:spacing w:line="360" w:lineRule="auto"/>
        <w:ind w:firstLineChars="196" w:firstLine="472"/>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
          <w:color w:val="000000" w:themeColor="text1"/>
          <w:kern w:val="0"/>
          <w:sz w:val="24"/>
        </w:rPr>
        <w:lastRenderedPageBreak/>
        <w:t>具备以下条件之一者，可申报二级/技师：</w:t>
      </w:r>
    </w:p>
    <w:p w:rsidR="00156A55" w:rsidRDefault="00796B54">
      <w:pPr>
        <w:spacing w:line="360" w:lineRule="auto"/>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（1）取得本职业或相关职业三级/高级工职业资格证书（技能等级证书）后，累计从事本职业或相关职业工作3年（含）以上，经本职业二级/技师培训达规定标准学时，并取得结业证书。</w:t>
      </w:r>
    </w:p>
    <w:p w:rsidR="00156A55" w:rsidRDefault="00796B54">
      <w:pPr>
        <w:spacing w:line="460" w:lineRule="exact"/>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（2）取得本职业或相关职业三级/高级工职业资格证书（技能等级证书）后，累计从事本职业或相关职业工作4年（含）以上。</w:t>
      </w:r>
    </w:p>
    <w:p w:rsidR="00156A55" w:rsidRDefault="00796B54">
      <w:pPr>
        <w:spacing w:line="460" w:lineRule="exact"/>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3）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rsidR="00156A55" w:rsidRDefault="00796B54">
      <w:pPr>
        <w:spacing w:line="460" w:lineRule="exact"/>
        <w:ind w:firstLineChars="196" w:firstLine="472"/>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具备以下条件之一者，可申报一级/高级技师：</w:t>
      </w:r>
    </w:p>
    <w:p w:rsidR="00156A55" w:rsidRDefault="00796B54">
      <w:pPr>
        <w:spacing w:line="460" w:lineRule="exact"/>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（1）取得本职业或相关职业二级/技师职业资格证书（技能等级证书）后，累计从事本职业或相关职业工作3年（含）以上，经本职业一级/高级技师培训达规定标准学时，并取得结业证书。</w:t>
      </w:r>
    </w:p>
    <w:p w:rsidR="00156A55" w:rsidRDefault="00796B54">
      <w:pPr>
        <w:spacing w:line="460" w:lineRule="exact"/>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（2）取得本职业或相关职业二级/技师职业资格证书（技能等级证书）后，累计从事本职业或相关职业工作4年（含）以上。</w:t>
      </w:r>
    </w:p>
    <w:p w:rsidR="00156A55" w:rsidRDefault="00796B54">
      <w:pPr>
        <w:spacing w:line="460" w:lineRule="exact"/>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1.9.2鉴定方式</w:t>
      </w:r>
    </w:p>
    <w:p w:rsidR="00156A55" w:rsidRDefault="00796B54">
      <w:pPr>
        <w:spacing w:line="460" w:lineRule="exact"/>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分为理论知识考试、技能考核及综合评审。理论知识考试以笔试、</w:t>
      </w:r>
      <w:proofErr w:type="gramStart"/>
      <w:r>
        <w:rPr>
          <w:rFonts w:asciiTheme="minorEastAsia" w:eastAsiaTheme="minorEastAsia" w:hAnsiTheme="minorEastAsia" w:cstheme="minorEastAsia" w:hint="eastAsia"/>
          <w:bCs/>
          <w:color w:val="000000" w:themeColor="text1"/>
          <w:kern w:val="0"/>
          <w:sz w:val="24"/>
        </w:rPr>
        <w:t>机考等</w:t>
      </w:r>
      <w:proofErr w:type="gramEnd"/>
      <w:r>
        <w:rPr>
          <w:rFonts w:asciiTheme="minorEastAsia" w:eastAsiaTheme="minorEastAsia" w:hAnsiTheme="minorEastAsia" w:cstheme="minorEastAsia" w:hint="eastAsia"/>
          <w:bCs/>
          <w:color w:val="000000" w:themeColor="text1"/>
          <w:kern w:val="0"/>
          <w:sz w:val="24"/>
        </w:rPr>
        <w:t>方式为主，主要考核从业人员从事本职业应该掌握的基本要求和相关知识要求；技能考核主要采用现场操作、模拟操作和现场口述等方式进行，主要考核从业人员从事本职业应具备的技能水平；综合评审主要针对技师和高级技师，采用情景模拟、案例分析、答辩等方式进行评议和审查。</w:t>
      </w:r>
    </w:p>
    <w:p w:rsidR="00156A55" w:rsidRDefault="00796B54">
      <w:pPr>
        <w:spacing w:line="460" w:lineRule="exact"/>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理论知识考试、技能考核、综合评审均实行百分制，成绩皆达60分（含）以上者为合格。此外，各等级晋升还需参考用户评价。</w:t>
      </w:r>
    </w:p>
    <w:p w:rsidR="00156A55" w:rsidRDefault="00796B54">
      <w:pPr>
        <w:spacing w:line="460" w:lineRule="exact"/>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
          <w:color w:val="000000" w:themeColor="text1"/>
          <w:kern w:val="0"/>
          <w:sz w:val="24"/>
        </w:rPr>
        <w:t>1.9.3监考人员、考评人员与考生配比</w:t>
      </w:r>
    </w:p>
    <w:p w:rsidR="00156A55" w:rsidRDefault="00796B54">
      <w:pPr>
        <w:spacing w:line="460" w:lineRule="exact"/>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理论知识考试中的监考人员与考生配比不低于1:15，每个考场不少于2名监考人员；技能考核中的考评人员与考生配比不低于1:3，且考评人员为3人（含）以上单数；综合评审委员为3人（含）以上单数。</w:t>
      </w:r>
    </w:p>
    <w:p w:rsidR="00156A55" w:rsidRDefault="00796B54">
      <w:pPr>
        <w:spacing w:line="460" w:lineRule="exact"/>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
          <w:color w:val="000000" w:themeColor="text1"/>
          <w:kern w:val="0"/>
          <w:sz w:val="24"/>
        </w:rPr>
        <w:t>1.9.4 鉴定时间</w:t>
      </w:r>
    </w:p>
    <w:p w:rsidR="00156A55" w:rsidRDefault="00796B54">
      <w:pPr>
        <w:spacing w:line="460" w:lineRule="exact"/>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各等级的理论知识考试时间不少于90min，技能考核时间不少于60m</w:t>
      </w:r>
      <w:r>
        <w:rPr>
          <w:rFonts w:asciiTheme="minorEastAsia" w:eastAsiaTheme="minorEastAsia" w:hAnsiTheme="minorEastAsia" w:cstheme="minorEastAsia"/>
          <w:bCs/>
          <w:color w:val="000000" w:themeColor="text1"/>
          <w:kern w:val="0"/>
          <w:sz w:val="24"/>
        </w:rPr>
        <w:t>in</w:t>
      </w:r>
      <w:r>
        <w:rPr>
          <w:rFonts w:asciiTheme="minorEastAsia" w:eastAsiaTheme="minorEastAsia" w:hAnsiTheme="minorEastAsia" w:cstheme="minorEastAsia" w:hint="eastAsia"/>
          <w:bCs/>
          <w:color w:val="000000" w:themeColor="text1"/>
          <w:kern w:val="0"/>
          <w:sz w:val="24"/>
        </w:rPr>
        <w:t>，综</w:t>
      </w:r>
      <w:r>
        <w:rPr>
          <w:rFonts w:asciiTheme="minorEastAsia" w:eastAsiaTheme="minorEastAsia" w:hAnsiTheme="minorEastAsia" w:cstheme="minorEastAsia" w:hint="eastAsia"/>
          <w:bCs/>
          <w:color w:val="000000" w:themeColor="text1"/>
          <w:kern w:val="0"/>
          <w:sz w:val="24"/>
        </w:rPr>
        <w:lastRenderedPageBreak/>
        <w:t>合评审时间不少于30m</w:t>
      </w:r>
      <w:r>
        <w:rPr>
          <w:rFonts w:asciiTheme="minorEastAsia" w:eastAsiaTheme="minorEastAsia" w:hAnsiTheme="minorEastAsia" w:cstheme="minorEastAsia"/>
          <w:bCs/>
          <w:color w:val="000000" w:themeColor="text1"/>
          <w:kern w:val="0"/>
          <w:sz w:val="24"/>
        </w:rPr>
        <w:t>in</w:t>
      </w:r>
      <w:r>
        <w:rPr>
          <w:rFonts w:asciiTheme="minorEastAsia" w:eastAsiaTheme="minorEastAsia" w:hAnsiTheme="minorEastAsia" w:cstheme="minorEastAsia" w:hint="eastAsia"/>
          <w:bCs/>
          <w:color w:val="000000" w:themeColor="text1"/>
          <w:kern w:val="0"/>
          <w:sz w:val="24"/>
        </w:rPr>
        <w:t>。</w:t>
      </w:r>
    </w:p>
    <w:p w:rsidR="00156A55" w:rsidRDefault="00796B54">
      <w:pPr>
        <w:spacing w:line="460" w:lineRule="exact"/>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1.9.5鉴定场所设备</w:t>
      </w:r>
    </w:p>
    <w:p w:rsidR="00156A55" w:rsidRDefault="00796B54">
      <w:pPr>
        <w:spacing w:line="460" w:lineRule="exact"/>
        <w:ind w:firstLine="56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理论知识考试在标准教室进行。技能考核应配备健康照护实操考核标准的场地和用具室内整洁、通风良好、光线充足、设施设备齐全。</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
          <w:color w:val="000000" w:themeColor="text1"/>
          <w:kern w:val="0"/>
          <w:sz w:val="24"/>
        </w:rPr>
        <w:t>2.基本要求</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2．1  职业道德</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2.1.1职业道德基本知识</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2.1.2 职业守则</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（1）遵纪守法，诚实守信。</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（2）规范操作，文明慎独。</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（3）尊老爱幼，身心照护。</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（4）保护隐私，理解尊重。</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（5）和谐相处，热情服务。</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2.2 基础知识</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 xml:space="preserve">2.2.1 </w:t>
      </w:r>
      <w:r w:rsidR="005651C4" w:rsidRPr="005651C4">
        <w:rPr>
          <w:rFonts w:asciiTheme="minorEastAsia" w:eastAsiaTheme="minorEastAsia" w:hAnsiTheme="minorEastAsia" w:cstheme="minorEastAsia" w:hint="eastAsia"/>
          <w:b/>
          <w:kern w:val="0"/>
          <w:sz w:val="24"/>
        </w:rPr>
        <w:t>医学</w:t>
      </w:r>
      <w:r>
        <w:rPr>
          <w:rFonts w:asciiTheme="minorEastAsia" w:eastAsiaTheme="minorEastAsia" w:hAnsiTheme="minorEastAsia" w:cstheme="minorEastAsia" w:hint="eastAsia"/>
          <w:b/>
          <w:color w:val="000000" w:themeColor="text1"/>
          <w:kern w:val="0"/>
          <w:sz w:val="24"/>
        </w:rPr>
        <w:t>基础知识</w:t>
      </w:r>
    </w:p>
    <w:p w:rsidR="00156A55" w:rsidRPr="00532814" w:rsidRDefault="00796B54">
      <w:pPr>
        <w:spacing w:line="360" w:lineRule="auto"/>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（1）人体结构知识。</w:t>
      </w:r>
    </w:p>
    <w:p w:rsidR="00156A55" w:rsidRPr="00532814" w:rsidRDefault="00796B54">
      <w:pPr>
        <w:spacing w:line="360" w:lineRule="auto"/>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（2）生理卫生知识。</w:t>
      </w:r>
    </w:p>
    <w:p w:rsidR="00156A55" w:rsidRPr="00532814" w:rsidRDefault="00796B54">
      <w:pPr>
        <w:spacing w:line="360" w:lineRule="auto"/>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（3）常用药物服用知识。</w:t>
      </w:r>
    </w:p>
    <w:p w:rsidR="00156A55" w:rsidRPr="00532814" w:rsidRDefault="00796B54">
      <w:pPr>
        <w:spacing w:line="360" w:lineRule="auto"/>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（4）血液、尿液、粪便常规检验项目及意义。</w:t>
      </w:r>
    </w:p>
    <w:p w:rsidR="00156A55" w:rsidRPr="00532814" w:rsidRDefault="00796B54">
      <w:pPr>
        <w:spacing w:line="360" w:lineRule="auto"/>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（5）养生保健知识。</w:t>
      </w:r>
    </w:p>
    <w:p w:rsidR="00156A55" w:rsidRPr="00532814" w:rsidRDefault="00796B54">
      <w:pPr>
        <w:spacing w:line="360" w:lineRule="auto"/>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（6）活动与康复知识。</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
          <w:color w:val="000000" w:themeColor="text1"/>
          <w:kern w:val="0"/>
          <w:sz w:val="24"/>
        </w:rPr>
        <w:t>2.2.2</w:t>
      </w:r>
      <w:r w:rsidR="005651C4" w:rsidRPr="005651C4">
        <w:rPr>
          <w:rFonts w:asciiTheme="minorEastAsia" w:eastAsiaTheme="minorEastAsia" w:hAnsiTheme="minorEastAsia" w:cstheme="minorEastAsia" w:hint="eastAsia"/>
          <w:b/>
          <w:kern w:val="0"/>
          <w:sz w:val="24"/>
        </w:rPr>
        <w:t>护理基础</w:t>
      </w:r>
      <w:r>
        <w:rPr>
          <w:rFonts w:asciiTheme="minorEastAsia" w:eastAsiaTheme="minorEastAsia" w:hAnsiTheme="minorEastAsia" w:cstheme="minorEastAsia" w:hint="eastAsia"/>
          <w:b/>
          <w:color w:val="000000" w:themeColor="text1"/>
          <w:kern w:val="0"/>
          <w:sz w:val="24"/>
        </w:rPr>
        <w:t>知识</w:t>
      </w:r>
    </w:p>
    <w:p w:rsidR="00156A55" w:rsidRPr="00532814" w:rsidRDefault="00796B54">
      <w:pPr>
        <w:spacing w:line="360" w:lineRule="auto"/>
        <w:ind w:firstLineChars="98" w:firstLine="235"/>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（1）环境与健康知识。</w:t>
      </w:r>
    </w:p>
    <w:p w:rsidR="00156A55" w:rsidRPr="00532814" w:rsidRDefault="00796B54">
      <w:pPr>
        <w:spacing w:line="360" w:lineRule="auto"/>
        <w:ind w:firstLineChars="98" w:firstLine="235"/>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（2）安全与防护知识。</w:t>
      </w:r>
    </w:p>
    <w:p w:rsidR="00156A55" w:rsidRPr="00532814" w:rsidRDefault="00796B54">
      <w:pPr>
        <w:spacing w:line="360" w:lineRule="auto"/>
        <w:ind w:firstLineChars="98" w:firstLine="235"/>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（3）人体营养需求知识。</w:t>
      </w:r>
    </w:p>
    <w:p w:rsidR="00156A55" w:rsidRPr="00532814" w:rsidRDefault="00796B54">
      <w:pPr>
        <w:spacing w:line="360" w:lineRule="auto"/>
        <w:ind w:firstLineChars="98" w:firstLine="235"/>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（4）人的基本需要与自我照护知识。</w:t>
      </w:r>
    </w:p>
    <w:p w:rsidR="00156A55" w:rsidRPr="00532814" w:rsidRDefault="00796B54">
      <w:pPr>
        <w:spacing w:line="360" w:lineRule="auto"/>
        <w:ind w:firstLineChars="98" w:firstLine="235"/>
        <w:rPr>
          <w:rFonts w:asciiTheme="minorEastAsia" w:eastAsiaTheme="minorEastAsia" w:hAnsiTheme="minorEastAsia" w:cstheme="minorEastAsia"/>
          <w:bCs/>
          <w:color w:val="000000" w:themeColor="text1"/>
          <w:kern w:val="0"/>
          <w:sz w:val="24"/>
        </w:rPr>
      </w:pPr>
      <w:r w:rsidRPr="00532814">
        <w:rPr>
          <w:rFonts w:asciiTheme="minorEastAsia" w:eastAsiaTheme="minorEastAsia" w:hAnsiTheme="minorEastAsia" w:cstheme="minorEastAsia" w:hint="eastAsia"/>
          <w:bCs/>
          <w:color w:val="000000" w:themeColor="text1"/>
          <w:kern w:val="0"/>
          <w:sz w:val="24"/>
        </w:rPr>
        <w:t>（5）心理照护与人文关怀知识。</w:t>
      </w: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2.2.3 相关法律、法规知识</w:t>
      </w:r>
    </w:p>
    <w:p w:rsidR="00156A55" w:rsidRDefault="00796B54">
      <w:pPr>
        <w:spacing w:line="360" w:lineRule="auto"/>
        <w:ind w:firstLineChars="100" w:firstLine="24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（1）《中华人民共和国劳动法》相关知识。</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 xml:space="preserve">  （2）《中华人民共和国劳动法合同法》相关知识。</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lastRenderedPageBreak/>
        <w:t xml:space="preserve">  （3）《中华人民共和国老年人权益保障法》相关知识。</w:t>
      </w:r>
    </w:p>
    <w:p w:rsidR="00156A55" w:rsidRDefault="00796B54">
      <w:pPr>
        <w:spacing w:line="360" w:lineRule="auto"/>
        <w:ind w:firstLineChars="98" w:firstLine="235"/>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（4）《中华人民共和国母婴保护法》相关知识。</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 xml:space="preserve">  （5）《中华人民共和国未成年人保护法》相关知识。</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 xml:space="preserve">  （6）《中华人民共和国食品安全法》相关知识。</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 xml:space="preserve">  （7）《中华人民共和国传染病防治法》相关知识。</w:t>
      </w:r>
    </w:p>
    <w:p w:rsidR="00156A55" w:rsidRDefault="00796B54">
      <w:pPr>
        <w:spacing w:line="360" w:lineRule="auto"/>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 xml:space="preserve">  （8）《中华人民共和国基本医疗卫生与健康促进法》相关知识。</w:t>
      </w: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156A55">
      <w:pPr>
        <w:spacing w:line="360" w:lineRule="auto"/>
        <w:rPr>
          <w:rFonts w:asciiTheme="minorEastAsia" w:eastAsiaTheme="minorEastAsia" w:hAnsiTheme="minorEastAsia" w:cstheme="minorEastAsia"/>
          <w:b/>
          <w:color w:val="000000" w:themeColor="text1"/>
          <w:kern w:val="0"/>
          <w:sz w:val="24"/>
        </w:rPr>
      </w:pPr>
    </w:p>
    <w:p w:rsidR="00156A55" w:rsidRDefault="00796B54">
      <w:pPr>
        <w:spacing w:line="360" w:lineRule="auto"/>
        <w:rPr>
          <w:rFonts w:asciiTheme="minorEastAsia" w:eastAsiaTheme="minorEastAsia" w:hAnsiTheme="minorEastAsia" w:cstheme="minorEastAsia"/>
          <w:b/>
          <w:color w:val="000000" w:themeColor="text1"/>
          <w:kern w:val="0"/>
          <w:sz w:val="24"/>
        </w:rPr>
      </w:pPr>
      <w:r>
        <w:rPr>
          <w:rFonts w:asciiTheme="minorEastAsia" w:eastAsiaTheme="minorEastAsia" w:hAnsiTheme="minorEastAsia" w:cstheme="minorEastAsia" w:hint="eastAsia"/>
          <w:b/>
          <w:color w:val="000000" w:themeColor="text1"/>
          <w:kern w:val="0"/>
          <w:sz w:val="24"/>
        </w:rPr>
        <w:t>3.工作要求</w:t>
      </w:r>
    </w:p>
    <w:p w:rsidR="00156A55" w:rsidRDefault="00796B54">
      <w:pPr>
        <w:spacing w:line="360" w:lineRule="auto"/>
        <w:ind w:firstLineChars="200" w:firstLine="480"/>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t>本标准对五级/初级工、四级/中级工、三级/高级工、二级/技师、一级/高级技师的技能要求和相关知识要求依次递进，高级别涵盖低级别的要求。</w:t>
      </w:r>
    </w:p>
    <w:p w:rsidR="00156A55" w:rsidRDefault="00796B54">
      <w:pPr>
        <w:spacing w:line="360" w:lineRule="auto"/>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
          <w:color w:val="000000" w:themeColor="text1"/>
          <w:kern w:val="0"/>
          <w:sz w:val="24"/>
        </w:rPr>
        <w:t>3.1</w:t>
      </w:r>
      <w:proofErr w:type="gramStart"/>
      <w:r>
        <w:rPr>
          <w:rFonts w:asciiTheme="minorEastAsia" w:eastAsiaTheme="minorEastAsia" w:hAnsiTheme="minorEastAsia" w:cstheme="minorEastAsia" w:hint="eastAsia"/>
          <w:b/>
          <w:color w:val="000000" w:themeColor="text1"/>
          <w:kern w:val="0"/>
          <w:sz w:val="24"/>
        </w:rPr>
        <w:t>五</w:t>
      </w:r>
      <w:proofErr w:type="gramEnd"/>
      <w:r>
        <w:rPr>
          <w:rFonts w:asciiTheme="minorEastAsia" w:eastAsiaTheme="minorEastAsia" w:hAnsiTheme="minorEastAsia" w:cstheme="minorEastAsia" w:hint="eastAsia"/>
          <w:b/>
          <w:color w:val="000000" w:themeColor="text1"/>
          <w:kern w:val="0"/>
          <w:sz w:val="24"/>
        </w:rPr>
        <w:t>级/初级工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6"/>
        <w:gridCol w:w="2835"/>
        <w:gridCol w:w="3685"/>
      </w:tblGrid>
      <w:tr w:rsidR="00156A55">
        <w:trPr>
          <w:trHeight w:val="90"/>
        </w:trPr>
        <w:tc>
          <w:tcPr>
            <w:tcW w:w="1129"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职业功能</w:t>
            </w:r>
          </w:p>
        </w:tc>
        <w:tc>
          <w:tcPr>
            <w:tcW w:w="1106"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工作内容</w:t>
            </w:r>
          </w:p>
        </w:tc>
        <w:tc>
          <w:tcPr>
            <w:tcW w:w="2835"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技能要求</w:t>
            </w:r>
          </w:p>
        </w:tc>
        <w:tc>
          <w:tcPr>
            <w:tcW w:w="3685"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相关知识要求</w:t>
            </w:r>
          </w:p>
        </w:tc>
      </w:tr>
      <w:tr w:rsidR="00156A55">
        <w:trPr>
          <w:trHeight w:val="90"/>
        </w:trPr>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1．生活照护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 xml:space="preserve">1.1清洁照护 </w:t>
            </w:r>
          </w:p>
        </w:tc>
        <w:tc>
          <w:tcPr>
            <w:tcW w:w="2835"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1.1.1能清洁、整理居住环境</w:t>
            </w:r>
          </w:p>
          <w:p w:rsidR="00156A55" w:rsidRDefault="00796B54">
            <w:pPr>
              <w:ind w:rightChars="50" w:right="105"/>
              <w:rPr>
                <w:rFonts w:asciiTheme="minorEastAsia" w:eastAsiaTheme="minorEastAsia" w:hAnsiTheme="minorEastAsia" w:cstheme="minorEastAsia"/>
                <w:bCs/>
                <w:color w:val="FF0000"/>
                <w:kern w:val="0"/>
                <w:szCs w:val="21"/>
              </w:rPr>
            </w:pPr>
            <w:r>
              <w:rPr>
                <w:rFonts w:asciiTheme="minorEastAsia" w:eastAsiaTheme="minorEastAsia" w:hAnsiTheme="minorEastAsia" w:cstheme="minorEastAsia" w:hint="eastAsia"/>
                <w:bCs/>
                <w:color w:val="000000" w:themeColor="text1"/>
                <w:kern w:val="0"/>
                <w:szCs w:val="21"/>
              </w:rPr>
              <w:t>1.1.2</w:t>
            </w:r>
            <w:r w:rsidRPr="00532814">
              <w:rPr>
                <w:rFonts w:asciiTheme="minorEastAsia" w:eastAsiaTheme="minorEastAsia" w:hAnsiTheme="minorEastAsia" w:cstheme="minorEastAsia" w:hint="eastAsia"/>
                <w:bCs/>
                <w:color w:val="000000" w:themeColor="text1"/>
                <w:kern w:val="0"/>
                <w:szCs w:val="21"/>
              </w:rPr>
              <w:t>能做晨、晚间照护</w:t>
            </w:r>
          </w:p>
          <w:p w:rsidR="00156A55" w:rsidRDefault="00156A55">
            <w:pPr>
              <w:ind w:rightChars="50" w:right="105"/>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1.1.3能为照护对象、沐浴、擦浴和会阴清洁</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1.1.4能为照护对象摘戴活动性义齿，并清洁保养</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1.1.5能为照护对象进行便后清洁、更换尿布或纸尿裤</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1.1.6能为自理能力缺乏者更换、清洗及熨烫衣服</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1.1.1.吸尘器、洗衣机、</w:t>
            </w:r>
            <w:proofErr w:type="gramStart"/>
            <w:r>
              <w:rPr>
                <w:rFonts w:asciiTheme="minorEastAsia" w:eastAsiaTheme="minorEastAsia" w:hAnsiTheme="minorEastAsia" w:cstheme="minorEastAsia" w:hint="eastAsia"/>
                <w:bCs/>
                <w:color w:val="000000" w:themeColor="text1"/>
                <w:kern w:val="0"/>
                <w:szCs w:val="21"/>
              </w:rPr>
              <w:t>室内温</w:t>
            </w:r>
            <w:proofErr w:type="gramEnd"/>
            <w:r>
              <w:rPr>
                <w:rFonts w:asciiTheme="minorEastAsia" w:eastAsiaTheme="minorEastAsia" w:hAnsiTheme="minorEastAsia" w:cstheme="minorEastAsia" w:hint="eastAsia"/>
                <w:bCs/>
                <w:color w:val="000000" w:themeColor="text1"/>
                <w:kern w:val="0"/>
                <w:szCs w:val="21"/>
              </w:rPr>
              <w:t>湿度计、加湿器、抽湿机等使用方法及注意事项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1.1.2晨</w:t>
            </w:r>
            <w:r w:rsidRPr="00532814">
              <w:rPr>
                <w:rFonts w:asciiTheme="minorEastAsia" w:eastAsiaTheme="minorEastAsia" w:hAnsiTheme="minorEastAsia" w:cstheme="minorEastAsia" w:hint="eastAsia"/>
                <w:bCs/>
                <w:color w:val="000000" w:themeColor="text1"/>
                <w:kern w:val="0"/>
                <w:szCs w:val="21"/>
              </w:rPr>
              <w:t>、晚间照护内容、方</w:t>
            </w:r>
            <w:r>
              <w:rPr>
                <w:rFonts w:asciiTheme="minorEastAsia" w:eastAsiaTheme="minorEastAsia" w:hAnsiTheme="minorEastAsia" w:cstheme="minorEastAsia" w:hint="eastAsia"/>
                <w:bCs/>
                <w:color w:val="000000" w:themeColor="text1"/>
                <w:kern w:val="0"/>
                <w:szCs w:val="21"/>
              </w:rPr>
              <w:t>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1.1.3淋浴、盆浴、床上擦浴、会阴清洁方法及注意事项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1.1.4义齿养护方法及注意事项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1.1.5排便后清洁、更换尿布或纸尿裤的方法及注意事项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1.1.6穿脱衣服方法及注意事项,清洗、熨烫衣服方法</w:t>
            </w:r>
          </w:p>
        </w:tc>
      </w:tr>
      <w:tr w:rsidR="00156A55">
        <w:trPr>
          <w:trHeight w:val="616"/>
        </w:trPr>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1.2饮食照护</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1.2.1能制作日常膳食</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1.2.2能协助照护对象进食</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1.2.3能识别变质、过期食品</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1.2.4能为婴幼儿冲调奶粉、加热母乳</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1.2.5能为婴幼儿制作辅食</w:t>
            </w:r>
          </w:p>
          <w:p w:rsidR="00156A55" w:rsidRDefault="00156A55">
            <w:pPr>
              <w:rPr>
                <w:rFonts w:asciiTheme="minorEastAsia" w:eastAsiaTheme="minorEastAsia" w:hAnsiTheme="minorEastAsia" w:cstheme="minorEastAsia"/>
                <w:bCs/>
                <w:color w:val="000000" w:themeColor="text1"/>
                <w:kern w:val="0"/>
                <w:szCs w:val="21"/>
              </w:rPr>
            </w:pP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1.2.1人体所需营养素种类，膳食搭配原则，日常膳食烹调方法及注意事项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1.2.2 进食前、中、后照护方法及注意事项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1.2.3食品储存方法及注意事项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1.2.4婴幼儿人工喂养方法及注意事项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1.2.5婴幼儿辅食种类、制作方法及注意事项</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1.3排泄照护</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1.3.1能协助排尿、排便</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1.3.2能发现异常尿液、粪便并报告</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1.3.3能为照护对象留取及送检尿、便标本</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1.3.4能发现便秘和尿潴留并报告</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1.3.1协助排尿、排便方法及注意事项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1.3.2正常尿液及粪便的颜色、性状、量，异常尿液、粪便的观察</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1.3.3尿液及粪便常规标本采集方法、送检要求及注意事项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1.3.4便秘与尿潴留概念及症状</w:t>
            </w:r>
          </w:p>
          <w:p w:rsidR="00156A55" w:rsidRDefault="00156A55">
            <w:pPr>
              <w:rPr>
                <w:rFonts w:asciiTheme="minorEastAsia" w:eastAsiaTheme="minorEastAsia" w:hAnsiTheme="minorEastAsia" w:cstheme="minorEastAsia"/>
                <w:bCs/>
                <w:color w:val="000000" w:themeColor="text1"/>
                <w:kern w:val="0"/>
                <w:szCs w:val="21"/>
              </w:rPr>
            </w:pPr>
          </w:p>
        </w:tc>
      </w:tr>
      <w:tr w:rsidR="00156A55">
        <w:trPr>
          <w:trHeight w:val="983"/>
        </w:trPr>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1.4睡眠照护</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1.4.1能为照护对象布置睡眠环境</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1.4.2能发现照护对象睡眠异常并报告</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1.4.1睡眠环境布置方法及要求</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1.4.2常见影响睡眠因素，睡眠异常表现</w:t>
            </w:r>
          </w:p>
        </w:tc>
      </w:tr>
      <w:tr w:rsidR="00156A55">
        <w:trPr>
          <w:trHeight w:val="4398"/>
        </w:trPr>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lastRenderedPageBreak/>
              <w:t>2</w:t>
            </w:r>
            <w:r>
              <w:rPr>
                <w:rFonts w:asciiTheme="minorEastAsia" w:eastAsiaTheme="minorEastAsia" w:hAnsiTheme="minorEastAsia" w:cstheme="minorEastAsia"/>
                <w:bCs/>
                <w:color w:val="000000" w:themeColor="text1"/>
                <w:kern w:val="0"/>
                <w:szCs w:val="21"/>
              </w:rPr>
              <w:t>.</w:t>
            </w:r>
            <w:r>
              <w:rPr>
                <w:rFonts w:asciiTheme="minorEastAsia" w:eastAsiaTheme="minorEastAsia" w:hAnsiTheme="minorEastAsia" w:cstheme="minorEastAsia" w:hint="eastAsia"/>
                <w:bCs/>
                <w:color w:val="000000" w:themeColor="text1"/>
                <w:kern w:val="0"/>
                <w:szCs w:val="21"/>
              </w:rPr>
              <w:t>基础照护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2.1基本技术应用</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2.1.1能测量体温、脉搏、呼吸、血压</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2.1.2能使用血糖仪测量血糖</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2.1.3能协助照护对象口服用药</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2.1.4能为照护对象滴眼、耳、鼻用药</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2.1.5能为照护对象使用栓剂</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2.1.6能为照护对象煎煮中药</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2.1.7能发现照护对象受压部位皮肤变化并报告</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2.1.8能指导孕妇监测胎动</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2.1.9能协助产妇母乳喂养</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2.1.10能预防和发现婴幼儿臀红</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2.1.1体温、脉搏、呼吸、血压正常值范围、测量方法及注意事项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2.1.2血糖</w:t>
            </w:r>
            <w:proofErr w:type="gramStart"/>
            <w:r>
              <w:rPr>
                <w:rFonts w:asciiTheme="minorEastAsia" w:eastAsiaTheme="minorEastAsia" w:hAnsiTheme="minorEastAsia" w:cstheme="minorEastAsia" w:hint="eastAsia"/>
                <w:bCs/>
                <w:color w:val="000000" w:themeColor="text1"/>
                <w:kern w:val="0"/>
                <w:szCs w:val="21"/>
              </w:rPr>
              <w:t>仪操作</w:t>
            </w:r>
            <w:proofErr w:type="gramEnd"/>
            <w:r>
              <w:rPr>
                <w:rFonts w:asciiTheme="minorEastAsia" w:eastAsiaTheme="minorEastAsia" w:hAnsiTheme="minorEastAsia" w:cstheme="minorEastAsia" w:hint="eastAsia"/>
                <w:bCs/>
                <w:color w:val="000000" w:themeColor="text1"/>
                <w:kern w:val="0"/>
                <w:szCs w:val="21"/>
              </w:rPr>
              <w:t>方法及注意事项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2.1.3口服药物服用方法及注意事项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2.1.4眼、耳、鼻外用药物使用方法及注意事项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2.1.5栓剂使用方法及注意事项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2.1.6中药汤剂煎煮方法及服用注意事项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2.1.7压力性损伤概念、表现、预防及照护措施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2.1.8胎动记数方法及注意事项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2.1.9母乳喂养益处、促进方法及喂养技巧</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2.1.10婴幼儿臀红表现、预防及照护措施</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2.2感染防护</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2.2.1能使用防护用品为照护对象进行防护</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2.2.2能进行手卫生</w:t>
            </w:r>
          </w:p>
          <w:p w:rsidR="00156A55" w:rsidRPr="00532814"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2.2.3</w:t>
            </w:r>
            <w:r w:rsidR="008F78B6" w:rsidRPr="00532814">
              <w:rPr>
                <w:rFonts w:asciiTheme="minorEastAsia" w:eastAsiaTheme="minorEastAsia" w:hAnsiTheme="minorEastAsia" w:cstheme="minorEastAsia" w:hint="eastAsia"/>
                <w:bCs/>
                <w:color w:val="000000" w:themeColor="text1"/>
                <w:kern w:val="0"/>
                <w:szCs w:val="21"/>
              </w:rPr>
              <w:t>能使用煮沸、日晒</w:t>
            </w:r>
            <w:r w:rsidRPr="00532814">
              <w:rPr>
                <w:rFonts w:asciiTheme="minorEastAsia" w:eastAsiaTheme="minorEastAsia" w:hAnsiTheme="minorEastAsia" w:cstheme="minorEastAsia" w:hint="eastAsia"/>
                <w:bCs/>
                <w:color w:val="000000" w:themeColor="text1"/>
                <w:kern w:val="0"/>
                <w:szCs w:val="21"/>
              </w:rPr>
              <w:t>物理消毒方法进行消毒</w:t>
            </w:r>
          </w:p>
          <w:p w:rsidR="00156A55"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 xml:space="preserve">2.2.4 </w:t>
            </w:r>
            <w:r w:rsidR="008F78B6" w:rsidRPr="00532814">
              <w:rPr>
                <w:rFonts w:asciiTheme="minorEastAsia" w:eastAsiaTheme="minorEastAsia" w:hAnsiTheme="minorEastAsia" w:cstheme="minorEastAsia" w:hint="eastAsia"/>
                <w:bCs/>
                <w:color w:val="000000" w:themeColor="text1"/>
                <w:kern w:val="0"/>
                <w:szCs w:val="21"/>
              </w:rPr>
              <w:t>能使用浸泡、擦拭</w:t>
            </w:r>
            <w:r w:rsidRPr="00532814">
              <w:rPr>
                <w:rFonts w:asciiTheme="minorEastAsia" w:eastAsiaTheme="minorEastAsia" w:hAnsiTheme="minorEastAsia" w:cstheme="minorEastAsia" w:hint="eastAsia"/>
                <w:bCs/>
                <w:color w:val="000000" w:themeColor="text1"/>
                <w:kern w:val="0"/>
                <w:szCs w:val="21"/>
              </w:rPr>
              <w:t>化学消毒方法进行消毒</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2.2.1口罩、帽子、手套等使用方法及注意事项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2.2.2手卫生时机、方法及注意事项</w:t>
            </w:r>
          </w:p>
          <w:p w:rsidR="00156A55" w:rsidRPr="00532814"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 xml:space="preserve">2.2.3 </w:t>
            </w:r>
            <w:r w:rsidR="00E05447" w:rsidRPr="00532814">
              <w:rPr>
                <w:rFonts w:asciiTheme="minorEastAsia" w:eastAsiaTheme="minorEastAsia" w:hAnsiTheme="minorEastAsia" w:cstheme="minorEastAsia" w:hint="eastAsia"/>
                <w:bCs/>
                <w:color w:val="000000" w:themeColor="text1"/>
                <w:kern w:val="0"/>
                <w:szCs w:val="21"/>
              </w:rPr>
              <w:t>煮沸、日晒</w:t>
            </w:r>
            <w:r w:rsidRPr="00532814">
              <w:rPr>
                <w:rFonts w:asciiTheme="minorEastAsia" w:eastAsiaTheme="minorEastAsia" w:hAnsiTheme="minorEastAsia" w:cstheme="minorEastAsia" w:hint="eastAsia"/>
                <w:bCs/>
                <w:color w:val="000000" w:themeColor="text1"/>
                <w:kern w:val="0"/>
                <w:szCs w:val="21"/>
              </w:rPr>
              <w:t>等物理消毒方法及注意事项</w:t>
            </w:r>
          </w:p>
          <w:p w:rsidR="00156A55"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iCs/>
                <w:color w:val="000000" w:themeColor="text1"/>
                <w:kern w:val="0"/>
                <w:szCs w:val="21"/>
              </w:rPr>
              <w:t>2.2.4</w:t>
            </w:r>
            <w:r w:rsidR="00E05447" w:rsidRPr="00532814">
              <w:rPr>
                <w:rFonts w:asciiTheme="minorEastAsia" w:eastAsiaTheme="minorEastAsia" w:hAnsiTheme="minorEastAsia" w:cstheme="minorEastAsia" w:hint="eastAsia"/>
                <w:bCs/>
                <w:color w:val="000000" w:themeColor="text1"/>
                <w:kern w:val="0"/>
                <w:szCs w:val="21"/>
              </w:rPr>
              <w:t>浸泡、擦拭</w:t>
            </w:r>
            <w:r w:rsidRPr="00532814">
              <w:rPr>
                <w:rFonts w:asciiTheme="minorEastAsia" w:eastAsiaTheme="minorEastAsia" w:hAnsiTheme="minorEastAsia" w:cstheme="minorEastAsia" w:hint="eastAsia"/>
                <w:bCs/>
                <w:color w:val="000000" w:themeColor="text1"/>
                <w:kern w:val="0"/>
                <w:szCs w:val="21"/>
              </w:rPr>
              <w:t>等化学消毒方法及注意事项</w:t>
            </w:r>
          </w:p>
        </w:tc>
      </w:tr>
      <w:tr w:rsidR="00156A55">
        <w:trPr>
          <w:trHeight w:val="492"/>
        </w:trPr>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2.3安全防护</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2.3.1能预防及应急处置失火、煤气泄漏、触电等意外事故</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2.3.2能提供预防跌倒、坠床、碰伤照护措施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2.3.3能提供预防烧、烫伤照护措施</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2.3.1安全用电、用气、用火方法，意外事件应急处理方法及注意事项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2.3.2跌倒、坠床、碰伤预防方法及照护措施</w:t>
            </w:r>
          </w:p>
          <w:p w:rsidR="00156A55" w:rsidRDefault="00796B54">
            <w:pPr>
              <w:rPr>
                <w:rFonts w:asciiTheme="minorEastAsia" w:eastAsiaTheme="minorEastAsia" w:hAnsiTheme="minorEastAsia" w:cstheme="minorEastAsia"/>
                <w:bCs/>
                <w:i/>
                <w:iCs/>
                <w:color w:val="000000" w:themeColor="text1"/>
                <w:kern w:val="0"/>
                <w:szCs w:val="21"/>
              </w:rPr>
            </w:pPr>
            <w:r>
              <w:rPr>
                <w:rFonts w:asciiTheme="minorEastAsia" w:eastAsiaTheme="minorEastAsia" w:hAnsiTheme="minorEastAsia" w:cstheme="minorEastAsia" w:hint="eastAsia"/>
                <w:bCs/>
                <w:color w:val="000000" w:themeColor="text1"/>
                <w:kern w:val="0"/>
                <w:szCs w:val="21"/>
              </w:rPr>
              <w:t>2.3.3烧、烫伤局部表现、预防方法及应急处置</w:t>
            </w:r>
          </w:p>
        </w:tc>
      </w:tr>
      <w:tr w:rsidR="00156A55">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w:t>
            </w:r>
            <w:r>
              <w:rPr>
                <w:rFonts w:asciiTheme="minorEastAsia" w:eastAsiaTheme="minorEastAsia" w:hAnsiTheme="minorEastAsia" w:cstheme="minorEastAsia"/>
                <w:bCs/>
                <w:color w:val="000000" w:themeColor="text1"/>
                <w:kern w:val="0"/>
                <w:szCs w:val="21"/>
              </w:rPr>
              <w:t>.</w:t>
            </w:r>
            <w:r>
              <w:rPr>
                <w:rFonts w:asciiTheme="minorEastAsia" w:eastAsiaTheme="minorEastAsia" w:hAnsiTheme="minorEastAsia" w:cstheme="minorEastAsia" w:hint="eastAsia"/>
                <w:bCs/>
                <w:color w:val="000000" w:themeColor="text1"/>
                <w:kern w:val="0"/>
                <w:szCs w:val="21"/>
              </w:rPr>
              <w:t>健康问题照护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3.1常见症状照护</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3.1.1能为发热者使用冰袋、温水擦浴进行物理降温</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3.1.2能为呕吐者提供照护</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w:t>
            </w:r>
            <w:r w:rsidRPr="00532814">
              <w:rPr>
                <w:rFonts w:asciiTheme="minorEastAsia" w:eastAsiaTheme="minorEastAsia" w:hAnsiTheme="minorEastAsia" w:cstheme="minorEastAsia" w:hint="eastAsia"/>
                <w:bCs/>
                <w:color w:val="000000" w:themeColor="text1"/>
                <w:kern w:val="0"/>
                <w:szCs w:val="21"/>
              </w:rPr>
              <w:t>1.3能发现皮肤过敏、出血现象并报告</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3.1.1常见热型、发热程度划分，物理降温方法及注意事项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3.1.2呕吐</w:t>
            </w:r>
            <w:proofErr w:type="gramStart"/>
            <w:r>
              <w:rPr>
                <w:rFonts w:asciiTheme="minorEastAsia" w:eastAsiaTheme="minorEastAsia" w:hAnsiTheme="minorEastAsia" w:cstheme="minorEastAsia" w:hint="eastAsia"/>
                <w:bCs/>
                <w:color w:val="000000" w:themeColor="text1"/>
                <w:kern w:val="0"/>
                <w:szCs w:val="21"/>
              </w:rPr>
              <w:t>物观察</w:t>
            </w:r>
            <w:proofErr w:type="gramEnd"/>
            <w:r>
              <w:rPr>
                <w:rFonts w:asciiTheme="minorEastAsia" w:eastAsiaTheme="minorEastAsia" w:hAnsiTheme="minorEastAsia" w:cstheme="minorEastAsia" w:hint="eastAsia"/>
                <w:bCs/>
                <w:color w:val="000000" w:themeColor="text1"/>
                <w:kern w:val="0"/>
                <w:szCs w:val="21"/>
              </w:rPr>
              <w:t>内容：颜色、性质和量，防窒息体位摆放及照护措施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3.1.3皮肤过敏、</w:t>
            </w:r>
            <w:r w:rsidRPr="00532814">
              <w:rPr>
                <w:rFonts w:asciiTheme="minorEastAsia" w:eastAsiaTheme="minorEastAsia" w:hAnsiTheme="minorEastAsia" w:cstheme="minorEastAsia" w:hint="eastAsia"/>
                <w:bCs/>
                <w:color w:val="000000" w:themeColor="text1"/>
                <w:kern w:val="0"/>
                <w:szCs w:val="21"/>
              </w:rPr>
              <w:t>出血现象的发生原</w:t>
            </w:r>
            <w:r>
              <w:rPr>
                <w:rFonts w:asciiTheme="minorEastAsia" w:eastAsiaTheme="minorEastAsia" w:hAnsiTheme="minorEastAsia" w:cstheme="minorEastAsia" w:hint="eastAsia"/>
                <w:bCs/>
                <w:color w:val="000000" w:themeColor="text1"/>
                <w:kern w:val="0"/>
                <w:szCs w:val="21"/>
              </w:rPr>
              <w:t>因与表现</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3.2急症</w:t>
            </w:r>
            <w:r w:rsidR="005F20F4" w:rsidRPr="00532814">
              <w:rPr>
                <w:rFonts w:asciiTheme="minorEastAsia" w:eastAsiaTheme="minorEastAsia" w:hAnsiTheme="minorEastAsia" w:cstheme="minorEastAsia" w:hint="eastAsia"/>
                <w:bCs/>
                <w:color w:val="000000" w:themeColor="text1"/>
                <w:kern w:val="0"/>
                <w:szCs w:val="21"/>
              </w:rPr>
              <w:t>照护</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3.2.1能为呼吸困难者提供应急照护</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3.2.2能对心脏骤停者做徒手心肺复苏并呼救</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3.2.3能为扭伤、挫伤者应用</w:t>
            </w:r>
            <w:r>
              <w:rPr>
                <w:rFonts w:asciiTheme="minorEastAsia" w:eastAsiaTheme="minorEastAsia" w:hAnsiTheme="minorEastAsia" w:cstheme="minorEastAsia" w:hint="eastAsia"/>
                <w:bCs/>
                <w:color w:val="000000" w:themeColor="text1"/>
                <w:kern w:val="0"/>
                <w:szCs w:val="21"/>
              </w:rPr>
              <w:lastRenderedPageBreak/>
              <w:t>冷热疗法</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3.2.4能为局部轻度外伤者止血、包扎</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lastRenderedPageBreak/>
              <w:t>3.2.1呼吸困难类型、常见原因及照护方法</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3.2.2心肺复苏时机、方法、注意事项及有效指征</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3.2.3冷热疗法作用、时机、方法及注</w:t>
            </w:r>
            <w:r>
              <w:rPr>
                <w:rFonts w:asciiTheme="minorEastAsia" w:eastAsiaTheme="minorEastAsia" w:hAnsiTheme="minorEastAsia" w:cstheme="minorEastAsia" w:hint="eastAsia"/>
                <w:bCs/>
                <w:color w:val="000000" w:themeColor="text1"/>
                <w:kern w:val="0"/>
                <w:szCs w:val="21"/>
              </w:rPr>
              <w:lastRenderedPageBreak/>
              <w:t>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3.2.4局部止血、包扎方法及注意事项</w:t>
            </w:r>
          </w:p>
        </w:tc>
      </w:tr>
      <w:tr w:rsidR="00156A55">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lastRenderedPageBreak/>
              <w:t>4</w:t>
            </w:r>
            <w:r>
              <w:rPr>
                <w:rFonts w:asciiTheme="minorEastAsia" w:eastAsiaTheme="minorEastAsia" w:hAnsiTheme="minorEastAsia" w:cstheme="minorEastAsia"/>
                <w:bCs/>
                <w:color w:val="000000" w:themeColor="text1"/>
                <w:kern w:val="0"/>
                <w:szCs w:val="21"/>
              </w:rPr>
              <w:t>.</w:t>
            </w:r>
            <w:r>
              <w:rPr>
                <w:rFonts w:asciiTheme="minorEastAsia" w:eastAsiaTheme="minorEastAsia" w:hAnsiTheme="minorEastAsia" w:cstheme="minorEastAsia" w:hint="eastAsia"/>
                <w:bCs/>
                <w:color w:val="000000" w:themeColor="text1"/>
                <w:kern w:val="0"/>
                <w:szCs w:val="21"/>
              </w:rPr>
              <w:t>活动与康复</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4.1辅助活动</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4.1.1能协助照护对象进行肢体主动与被动活动</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4.1.2能为照护对象翻身、更换卧位</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4.1.3能选择及</w:t>
            </w:r>
            <w:r w:rsidRPr="00532814">
              <w:rPr>
                <w:rFonts w:asciiTheme="minorEastAsia" w:eastAsiaTheme="minorEastAsia" w:hAnsiTheme="minorEastAsia" w:cstheme="minorEastAsia" w:hint="eastAsia"/>
                <w:bCs/>
                <w:color w:val="000000" w:themeColor="text1"/>
                <w:kern w:val="0"/>
                <w:szCs w:val="21"/>
              </w:rPr>
              <w:t>指导使用</w:t>
            </w:r>
            <w:r>
              <w:rPr>
                <w:rFonts w:asciiTheme="minorEastAsia" w:eastAsiaTheme="minorEastAsia" w:hAnsiTheme="minorEastAsia" w:cstheme="minorEastAsia" w:hint="eastAsia"/>
                <w:bCs/>
                <w:color w:val="000000" w:themeColor="text1"/>
                <w:kern w:val="0"/>
                <w:szCs w:val="21"/>
              </w:rPr>
              <w:t>轮椅、助行器协助移动</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4.1.4</w:t>
            </w:r>
            <w:r>
              <w:rPr>
                <w:rFonts w:asciiTheme="minorEastAsia" w:eastAsiaTheme="minorEastAsia" w:hAnsiTheme="minorEastAsia" w:cstheme="minorEastAsia" w:hint="eastAsia"/>
                <w:bCs/>
                <w:color w:val="000000" w:themeColor="text1"/>
                <w:szCs w:val="21"/>
              </w:rPr>
              <w:t>能为新生儿做抚触</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4.1.1肢体主动活动与被动活动的目的、方法及注意事项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4.1.2体位摆放原则及更换卧位方法</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4.1.3轮椅及助行器类型、适用范围、使用方法及注意事项</w:t>
            </w:r>
          </w:p>
          <w:p w:rsidR="00156A55" w:rsidRDefault="00796B54">
            <w:pPr>
              <w:pStyle w:val="ae"/>
              <w:ind w:firstLineChars="0" w:firstLine="0"/>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4.1.4</w:t>
            </w:r>
            <w:r>
              <w:rPr>
                <w:rFonts w:asciiTheme="minorEastAsia" w:eastAsiaTheme="minorEastAsia" w:hAnsiTheme="minorEastAsia" w:cstheme="minorEastAsia" w:hint="eastAsia"/>
                <w:bCs/>
                <w:color w:val="000000" w:themeColor="text1"/>
                <w:szCs w:val="21"/>
              </w:rPr>
              <w:t>新生儿抚</w:t>
            </w:r>
            <w:proofErr w:type="gramStart"/>
            <w:r>
              <w:rPr>
                <w:rFonts w:asciiTheme="minorEastAsia" w:eastAsiaTheme="minorEastAsia" w:hAnsiTheme="minorEastAsia" w:cstheme="minorEastAsia" w:hint="eastAsia"/>
                <w:bCs/>
                <w:color w:val="000000" w:themeColor="text1"/>
                <w:szCs w:val="21"/>
              </w:rPr>
              <w:t>触方法</w:t>
            </w:r>
            <w:proofErr w:type="gramEnd"/>
            <w:r>
              <w:rPr>
                <w:rFonts w:asciiTheme="minorEastAsia" w:eastAsiaTheme="minorEastAsia" w:hAnsiTheme="minorEastAsia" w:cstheme="minorEastAsia" w:hint="eastAsia"/>
                <w:bCs/>
                <w:color w:val="000000" w:themeColor="text1"/>
                <w:szCs w:val="21"/>
              </w:rPr>
              <w:t>及注意事项</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w:t>
            </w:r>
            <w:r w:rsidRPr="00532814">
              <w:rPr>
                <w:rFonts w:asciiTheme="minorEastAsia" w:eastAsiaTheme="minorEastAsia" w:hAnsiTheme="minorEastAsia" w:cstheme="minorEastAsia" w:hint="eastAsia"/>
                <w:bCs/>
                <w:color w:val="000000" w:themeColor="text1"/>
                <w:kern w:val="0"/>
                <w:szCs w:val="21"/>
              </w:rPr>
              <w:t>康复锻炼</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4.2.1能协助脑卒中、骨折肢体活动障碍者进行日常生活</w:t>
            </w:r>
            <w:r w:rsidRPr="00532814">
              <w:rPr>
                <w:rFonts w:asciiTheme="minorEastAsia" w:eastAsiaTheme="minorEastAsia" w:hAnsiTheme="minorEastAsia" w:cstheme="minorEastAsia" w:hint="eastAsia"/>
                <w:bCs/>
                <w:color w:val="000000" w:themeColor="text1"/>
                <w:kern w:val="0"/>
                <w:szCs w:val="21"/>
              </w:rPr>
              <w:t>能力锻</w:t>
            </w:r>
            <w:r>
              <w:rPr>
                <w:rFonts w:asciiTheme="minorEastAsia" w:eastAsiaTheme="minorEastAsia" w:hAnsiTheme="minorEastAsia" w:cstheme="minorEastAsia" w:hint="eastAsia"/>
                <w:bCs/>
                <w:color w:val="000000" w:themeColor="text1"/>
                <w:kern w:val="0"/>
                <w:szCs w:val="21"/>
              </w:rPr>
              <w:t>炼</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4.2.2能协助脑卒中、骨折肢体活动障碍者床上活动、起、坐、站立</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4.2.3能协助肢体活动障碍</w:t>
            </w:r>
            <w:r w:rsidRPr="00532814">
              <w:rPr>
                <w:rFonts w:asciiTheme="minorEastAsia" w:eastAsiaTheme="minorEastAsia" w:hAnsiTheme="minorEastAsia" w:cstheme="minorEastAsia" w:hint="eastAsia"/>
                <w:bCs/>
                <w:color w:val="000000" w:themeColor="text1"/>
                <w:kern w:val="0"/>
                <w:szCs w:val="21"/>
              </w:rPr>
              <w:t>者步行、上下楼梯、进行平衡能力锻</w:t>
            </w:r>
            <w:r>
              <w:rPr>
                <w:rFonts w:asciiTheme="minorEastAsia" w:eastAsiaTheme="minorEastAsia" w:hAnsiTheme="minorEastAsia" w:cstheme="minorEastAsia" w:hint="eastAsia"/>
                <w:bCs/>
                <w:color w:val="000000" w:themeColor="text1"/>
                <w:kern w:val="0"/>
                <w:szCs w:val="21"/>
              </w:rPr>
              <w:t>炼</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4.2.1肢体活动障碍者洗漱、穿脱衣服、进餐、如厕等锻炼方法及注意事项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4.2.2肢体活动障碍者床上活动、体位改变的方法及注意事项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4.2.3肢体活动障碍者步行、上下楼梯、进行</w:t>
            </w:r>
            <w:r w:rsidRPr="00532814">
              <w:rPr>
                <w:rFonts w:asciiTheme="minorEastAsia" w:eastAsiaTheme="minorEastAsia" w:hAnsiTheme="minorEastAsia" w:cstheme="minorEastAsia" w:hint="eastAsia"/>
                <w:bCs/>
                <w:color w:val="000000" w:themeColor="text1"/>
                <w:kern w:val="0"/>
                <w:szCs w:val="21"/>
              </w:rPr>
              <w:t>平衡能力锻</w:t>
            </w:r>
            <w:r>
              <w:rPr>
                <w:rFonts w:asciiTheme="minorEastAsia" w:eastAsiaTheme="minorEastAsia" w:hAnsiTheme="minorEastAsia" w:cstheme="minorEastAsia" w:hint="eastAsia"/>
                <w:bCs/>
                <w:color w:val="000000" w:themeColor="text1"/>
                <w:kern w:val="0"/>
                <w:szCs w:val="21"/>
              </w:rPr>
              <w:t>炼的方法及注意事项</w:t>
            </w:r>
          </w:p>
        </w:tc>
      </w:tr>
      <w:tr w:rsidR="00156A55">
        <w:trPr>
          <w:trHeight w:val="448"/>
        </w:trPr>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w:t>
            </w:r>
            <w:r>
              <w:rPr>
                <w:rFonts w:asciiTheme="minorEastAsia" w:eastAsiaTheme="minorEastAsia" w:hAnsiTheme="minorEastAsia" w:cstheme="minorEastAsia"/>
                <w:bCs/>
                <w:color w:val="000000" w:themeColor="text1"/>
                <w:kern w:val="0"/>
                <w:szCs w:val="21"/>
              </w:rPr>
              <w:t>.</w:t>
            </w:r>
            <w:r>
              <w:rPr>
                <w:rFonts w:asciiTheme="minorEastAsia" w:eastAsiaTheme="minorEastAsia" w:hAnsiTheme="minorEastAsia" w:cstheme="minorEastAsia" w:hint="eastAsia"/>
                <w:bCs/>
                <w:color w:val="000000" w:themeColor="text1"/>
                <w:kern w:val="0"/>
                <w:szCs w:val="21"/>
              </w:rPr>
              <w:t>心理照护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5.1沟通交流</w:t>
            </w:r>
          </w:p>
        </w:tc>
        <w:tc>
          <w:tcPr>
            <w:tcW w:w="283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5.1.1能运用语言与非语言沟通技巧与照护对象交流</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5.1.2能与照护对象及家属建立信任关系</w:t>
            </w:r>
          </w:p>
        </w:tc>
        <w:tc>
          <w:tcPr>
            <w:tcW w:w="3685"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5.1.1语言、非语言沟通交流技巧及注意事项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5.1.2建立人际关系的原则、方法及注意事项</w:t>
            </w:r>
          </w:p>
        </w:tc>
      </w:tr>
      <w:tr w:rsidR="00156A55">
        <w:trPr>
          <w:trHeight w:val="409"/>
        </w:trPr>
        <w:tc>
          <w:tcPr>
            <w:tcW w:w="1129" w:type="dxa"/>
            <w:vMerge/>
            <w:tcBorders>
              <w:bottom w:val="single" w:sz="4" w:space="0" w:color="auto"/>
            </w:tcBorders>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tcBorders>
              <w:bottom w:val="single" w:sz="4" w:space="0" w:color="auto"/>
            </w:tcBorders>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5.2心理支持</w:t>
            </w:r>
          </w:p>
        </w:tc>
        <w:tc>
          <w:tcPr>
            <w:tcW w:w="2835" w:type="dxa"/>
            <w:tcBorders>
              <w:bottom w:val="single" w:sz="4" w:space="0" w:color="auto"/>
            </w:tcBorders>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5.2.1能发现基本心理需求并报告</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5.2.2能根据心理需求给予支持帮助</w:t>
            </w:r>
          </w:p>
        </w:tc>
        <w:tc>
          <w:tcPr>
            <w:tcW w:w="3685" w:type="dxa"/>
            <w:tcBorders>
              <w:bottom w:val="single" w:sz="4" w:space="0" w:color="auto"/>
            </w:tcBorders>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5.2.1人的基本需要层次理论及其在实践中的应用</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5.2.2常用心理支持方法：生理、安全、社交、自尊与归属等支持帮助方式</w:t>
            </w:r>
          </w:p>
        </w:tc>
      </w:tr>
    </w:tbl>
    <w:p w:rsidR="00156A55" w:rsidRDefault="00796B54">
      <w:pPr>
        <w:rPr>
          <w:color w:val="000000" w:themeColor="text1"/>
        </w:rPr>
      </w:pPr>
      <w:r>
        <w:rPr>
          <w:color w:val="000000" w:themeColor="text1"/>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6"/>
        <w:gridCol w:w="2976"/>
        <w:gridCol w:w="3544"/>
      </w:tblGrid>
      <w:tr w:rsidR="00156A55">
        <w:tc>
          <w:tcPr>
            <w:tcW w:w="8755" w:type="dxa"/>
            <w:gridSpan w:val="4"/>
            <w:tcBorders>
              <w:top w:val="nil"/>
              <w:left w:val="nil"/>
              <w:bottom w:val="single" w:sz="4" w:space="0" w:color="auto"/>
              <w:right w:val="nil"/>
            </w:tcBorders>
            <w:vAlign w:val="center"/>
          </w:tcPr>
          <w:p w:rsidR="00156A55" w:rsidRDefault="00796B54">
            <w:pPr>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lastRenderedPageBreak/>
              <w:t>3.2</w:t>
            </w:r>
            <w:proofErr w:type="gramStart"/>
            <w:r>
              <w:rPr>
                <w:rFonts w:asciiTheme="minorEastAsia" w:eastAsiaTheme="minorEastAsia" w:hAnsiTheme="minorEastAsia" w:cstheme="minorEastAsia" w:hint="eastAsia"/>
                <w:bCs/>
                <w:color w:val="000000" w:themeColor="text1"/>
                <w:kern w:val="0"/>
                <w:sz w:val="24"/>
              </w:rPr>
              <w:t>四</w:t>
            </w:r>
            <w:proofErr w:type="gramEnd"/>
            <w:r>
              <w:rPr>
                <w:rFonts w:asciiTheme="minorEastAsia" w:eastAsiaTheme="minorEastAsia" w:hAnsiTheme="minorEastAsia" w:cstheme="minorEastAsia" w:hint="eastAsia"/>
                <w:bCs/>
                <w:color w:val="000000" w:themeColor="text1"/>
                <w:kern w:val="0"/>
                <w:sz w:val="24"/>
              </w:rPr>
              <w:t>级/中级工</w:t>
            </w:r>
          </w:p>
        </w:tc>
      </w:tr>
      <w:tr w:rsidR="00156A55">
        <w:tc>
          <w:tcPr>
            <w:tcW w:w="1129" w:type="dxa"/>
            <w:tcBorders>
              <w:top w:val="single" w:sz="4" w:space="0" w:color="auto"/>
            </w:tcBorders>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职业功能</w:t>
            </w:r>
          </w:p>
        </w:tc>
        <w:tc>
          <w:tcPr>
            <w:tcW w:w="1106" w:type="dxa"/>
            <w:tcBorders>
              <w:top w:val="single" w:sz="4" w:space="0" w:color="auto"/>
            </w:tcBorders>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工作内容</w:t>
            </w:r>
          </w:p>
        </w:tc>
        <w:tc>
          <w:tcPr>
            <w:tcW w:w="2976" w:type="dxa"/>
            <w:tcBorders>
              <w:top w:val="single" w:sz="4" w:space="0" w:color="auto"/>
            </w:tcBorders>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技能要求</w:t>
            </w:r>
          </w:p>
        </w:tc>
        <w:tc>
          <w:tcPr>
            <w:tcW w:w="3544" w:type="dxa"/>
            <w:tcBorders>
              <w:top w:val="single" w:sz="4" w:space="0" w:color="auto"/>
            </w:tcBorders>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相关知识要求</w:t>
            </w:r>
          </w:p>
        </w:tc>
      </w:tr>
      <w:tr w:rsidR="00156A55">
        <w:trPr>
          <w:trHeight w:val="959"/>
        </w:trPr>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w:t>
            </w:r>
            <w:r>
              <w:rPr>
                <w:rFonts w:asciiTheme="minorEastAsia" w:eastAsiaTheme="minorEastAsia" w:hAnsiTheme="minorEastAsia" w:cstheme="minorEastAsia"/>
                <w:bCs/>
                <w:color w:val="000000" w:themeColor="text1"/>
                <w:kern w:val="0"/>
                <w:szCs w:val="21"/>
              </w:rPr>
              <w:t>.</w:t>
            </w:r>
            <w:r>
              <w:rPr>
                <w:rFonts w:asciiTheme="minorEastAsia" w:eastAsiaTheme="minorEastAsia" w:hAnsiTheme="minorEastAsia" w:cstheme="minorEastAsia" w:hint="eastAsia"/>
                <w:bCs/>
                <w:color w:val="000000" w:themeColor="text1"/>
                <w:kern w:val="0"/>
                <w:szCs w:val="21"/>
              </w:rPr>
              <w:t>生活照护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1.1清洁照护</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1.1.1能为留置胃管者清洁口腔</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1.1.2能为留置尿管者清洁会阴</w:t>
            </w:r>
          </w:p>
          <w:p w:rsidR="00156A55" w:rsidRDefault="00156A55">
            <w:pPr>
              <w:rPr>
                <w:rFonts w:asciiTheme="minorEastAsia" w:eastAsiaTheme="minorEastAsia" w:hAnsiTheme="minorEastAsia" w:cstheme="minorEastAsia"/>
                <w:bCs/>
                <w:color w:val="000000" w:themeColor="text1"/>
                <w:kern w:val="0"/>
                <w:szCs w:val="21"/>
              </w:rPr>
            </w:pPr>
          </w:p>
          <w:p w:rsidR="00156A55" w:rsidRDefault="00156A55">
            <w:pPr>
              <w:rPr>
                <w:rFonts w:asciiTheme="minorEastAsia" w:eastAsiaTheme="minorEastAsia" w:hAnsiTheme="minorEastAsia" w:cstheme="minorEastAsia"/>
                <w:bCs/>
                <w:color w:val="000000" w:themeColor="text1"/>
                <w:kern w:val="0"/>
                <w:szCs w:val="21"/>
              </w:rPr>
            </w:pP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1.1.1常用漱口液种类及其作用</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1.1.2留置胃管者口腔清洁方法及注意事项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1.1.3留置尿管者会阴清洁方法及注意事项</w:t>
            </w:r>
          </w:p>
        </w:tc>
      </w:tr>
      <w:tr w:rsidR="00156A55">
        <w:trPr>
          <w:trHeight w:val="773"/>
        </w:trPr>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1.2饮食照护</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1.2.1能根据治疗饮食要求制作膳食</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1.2.2能为鼻饲者制作管饲饮食并喂养</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1.2.3能为胃造</w:t>
            </w:r>
            <w:proofErr w:type="gramStart"/>
            <w:r>
              <w:rPr>
                <w:rFonts w:asciiTheme="minorEastAsia" w:eastAsiaTheme="minorEastAsia" w:hAnsiTheme="minorEastAsia" w:cstheme="minorEastAsia" w:hint="eastAsia"/>
                <w:bCs/>
                <w:color w:val="000000" w:themeColor="text1"/>
                <w:kern w:val="0"/>
                <w:szCs w:val="21"/>
              </w:rPr>
              <w:t>瘘</w:t>
            </w:r>
            <w:proofErr w:type="gramEnd"/>
            <w:r>
              <w:rPr>
                <w:rFonts w:asciiTheme="minorEastAsia" w:eastAsiaTheme="minorEastAsia" w:hAnsiTheme="minorEastAsia" w:cstheme="minorEastAsia" w:hint="eastAsia"/>
                <w:bCs/>
                <w:color w:val="000000" w:themeColor="text1"/>
                <w:kern w:val="0"/>
                <w:szCs w:val="21"/>
              </w:rPr>
              <w:t>者制作管饲饮食并喂养</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1.2.1常见疾病饮食种类、饮食原则与食物要求</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1.2.2鼻饲饮食制作、喂养方法及注意事项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1.2.3胃造瘘管</w:t>
            </w:r>
            <w:proofErr w:type="gramStart"/>
            <w:r>
              <w:rPr>
                <w:rFonts w:asciiTheme="minorEastAsia" w:eastAsiaTheme="minorEastAsia" w:hAnsiTheme="minorEastAsia" w:cstheme="minorEastAsia" w:hint="eastAsia"/>
                <w:bCs/>
                <w:color w:val="000000" w:themeColor="text1"/>
                <w:kern w:val="0"/>
                <w:szCs w:val="21"/>
              </w:rPr>
              <w:t>饲</w:t>
            </w:r>
            <w:proofErr w:type="gramEnd"/>
            <w:r>
              <w:rPr>
                <w:rFonts w:asciiTheme="minorEastAsia" w:eastAsiaTheme="minorEastAsia" w:hAnsiTheme="minorEastAsia" w:cstheme="minorEastAsia" w:hint="eastAsia"/>
                <w:bCs/>
                <w:color w:val="000000" w:themeColor="text1"/>
                <w:kern w:val="0"/>
                <w:szCs w:val="21"/>
              </w:rPr>
              <w:t>饮食制作、喂养方法及注意事项</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1.3排泄照护</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1.3.1能对尿潴留者进行诱导排尿</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1.3.2能指导尿失禁者进行功能锻炼、提供预防失禁性皮炎照护措施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1.3.3 能为留置尿管者更换尿袋</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1.3.4能用开塞露、人工排便法为照护对象解除便秘</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1.3.1功能性尿潴留照护措施</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1.3.2尿失禁</w:t>
            </w:r>
            <w:proofErr w:type="gramStart"/>
            <w:r>
              <w:rPr>
                <w:rFonts w:asciiTheme="minorEastAsia" w:eastAsiaTheme="minorEastAsia" w:hAnsiTheme="minorEastAsia" w:cstheme="minorEastAsia" w:hint="eastAsia"/>
                <w:bCs/>
                <w:color w:val="000000" w:themeColor="text1"/>
                <w:kern w:val="0"/>
                <w:szCs w:val="21"/>
              </w:rPr>
              <w:t>者功能</w:t>
            </w:r>
            <w:proofErr w:type="gramEnd"/>
            <w:r>
              <w:rPr>
                <w:rFonts w:asciiTheme="minorEastAsia" w:eastAsiaTheme="minorEastAsia" w:hAnsiTheme="minorEastAsia" w:cstheme="minorEastAsia" w:hint="eastAsia"/>
                <w:bCs/>
                <w:color w:val="000000" w:themeColor="text1"/>
                <w:kern w:val="0"/>
                <w:szCs w:val="21"/>
              </w:rPr>
              <w:t>锻炼方法、注意事项及预防失禁性皮炎照护措施</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1.3.3留置尿管照护措施及注意事项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1.3.4开塞露、人工排便操作方法及注意事项</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1.4睡眠照护</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1.4.1能制定作息时间表</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1.4.2能为失眠者提供促进睡眠照护</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1.4.1作息时间规律与身心健康的关系，作息时间表的制定原则</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1.4.2失眠表现及促进睡眠措施</w:t>
            </w:r>
          </w:p>
        </w:tc>
      </w:tr>
      <w:tr w:rsidR="00156A55">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w:t>
            </w:r>
            <w:r>
              <w:rPr>
                <w:rFonts w:asciiTheme="minorEastAsia" w:eastAsiaTheme="minorEastAsia" w:hAnsiTheme="minorEastAsia" w:cstheme="minorEastAsia"/>
                <w:bCs/>
                <w:color w:val="000000" w:themeColor="text1"/>
                <w:kern w:val="0"/>
                <w:szCs w:val="21"/>
              </w:rPr>
              <w:t>.</w:t>
            </w:r>
            <w:r>
              <w:rPr>
                <w:rFonts w:asciiTheme="minorEastAsia" w:eastAsiaTheme="minorEastAsia" w:hAnsiTheme="minorEastAsia" w:cstheme="minorEastAsia" w:hint="eastAsia"/>
                <w:bCs/>
                <w:color w:val="000000" w:themeColor="text1"/>
                <w:kern w:val="0"/>
                <w:szCs w:val="21"/>
              </w:rPr>
              <w:t>基础照护</w:t>
            </w:r>
          </w:p>
        </w:tc>
        <w:tc>
          <w:tcPr>
            <w:tcW w:w="1106"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2.1基本技术应用</w:t>
            </w:r>
          </w:p>
        </w:tc>
        <w:tc>
          <w:tcPr>
            <w:tcW w:w="2976"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2.1.1能用吸入法给药</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2.1.2能使用胰岛素笔注射胰岛素</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2.1.3能发现输液不畅、局部肿胀问题并报告</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2.1.4能发现留置管道折曲、堵塞、脱出问题并报告</w:t>
            </w:r>
          </w:p>
          <w:p w:rsidR="00156A55" w:rsidRPr="00532814" w:rsidRDefault="00156A55">
            <w:pPr>
              <w:rPr>
                <w:rFonts w:asciiTheme="minorEastAsia" w:eastAsiaTheme="minorEastAsia" w:hAnsiTheme="minorEastAsia" w:cstheme="minorEastAsia"/>
                <w:bCs/>
                <w:color w:val="000000" w:themeColor="text1"/>
                <w:kern w:val="0"/>
                <w:szCs w:val="21"/>
              </w:rPr>
            </w:pP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2.1.5能指导产妇预防乳汁淤积</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2.1.6能指导乳头凹陷、乳头皲裂产妇母乳喂养</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2.1.7</w:t>
            </w:r>
            <w:r w:rsidR="006E6EA3" w:rsidRPr="00532814">
              <w:rPr>
                <w:rFonts w:asciiTheme="minorEastAsia" w:eastAsiaTheme="minorEastAsia" w:hAnsiTheme="minorEastAsia" w:cstheme="minorEastAsia" w:hint="eastAsia"/>
                <w:bCs/>
                <w:color w:val="000000" w:themeColor="text1"/>
                <w:kern w:val="0"/>
                <w:szCs w:val="21"/>
              </w:rPr>
              <w:t>能为</w:t>
            </w:r>
            <w:r w:rsidR="00447967" w:rsidRPr="00532814">
              <w:rPr>
                <w:rFonts w:asciiTheme="minorEastAsia" w:eastAsiaTheme="minorEastAsia" w:hAnsiTheme="minorEastAsia" w:cstheme="minorEastAsia" w:hint="eastAsia"/>
                <w:bCs/>
                <w:color w:val="000000" w:themeColor="text1"/>
                <w:kern w:val="0"/>
                <w:szCs w:val="21"/>
              </w:rPr>
              <w:t>新生儿</w:t>
            </w:r>
            <w:r w:rsidR="006E6EA3" w:rsidRPr="00532814">
              <w:rPr>
                <w:rFonts w:asciiTheme="minorEastAsia" w:eastAsiaTheme="minorEastAsia" w:hAnsiTheme="minorEastAsia" w:cstheme="minorEastAsia" w:hint="eastAsia"/>
                <w:bCs/>
                <w:color w:val="000000" w:themeColor="text1"/>
                <w:kern w:val="0"/>
                <w:szCs w:val="21"/>
              </w:rPr>
              <w:t>做</w:t>
            </w:r>
            <w:r w:rsidRPr="00532814">
              <w:rPr>
                <w:rFonts w:asciiTheme="minorEastAsia" w:eastAsiaTheme="minorEastAsia" w:hAnsiTheme="minorEastAsia" w:cstheme="minorEastAsia" w:hint="eastAsia"/>
                <w:bCs/>
                <w:color w:val="000000" w:themeColor="text1"/>
                <w:kern w:val="0"/>
                <w:szCs w:val="21"/>
              </w:rPr>
              <w:t>脐部照护</w:t>
            </w:r>
          </w:p>
          <w:p w:rsidR="00156A55" w:rsidRPr="00532814" w:rsidRDefault="00156A55">
            <w:pPr>
              <w:rPr>
                <w:rFonts w:asciiTheme="minorEastAsia" w:eastAsiaTheme="minorEastAsia" w:hAnsiTheme="minorEastAsia" w:cstheme="minorEastAsia"/>
                <w:bCs/>
                <w:color w:val="000000" w:themeColor="text1"/>
                <w:kern w:val="0"/>
                <w:szCs w:val="21"/>
              </w:rPr>
            </w:pP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2.1.1吸入给药操作方法及注意事项</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2.1.2胰岛素笔注射方法及注意事项</w:t>
            </w:r>
          </w:p>
          <w:p w:rsidR="00156A55" w:rsidRDefault="00156A55">
            <w:pPr>
              <w:rPr>
                <w:rFonts w:asciiTheme="minorEastAsia" w:eastAsiaTheme="minorEastAsia" w:hAnsiTheme="minorEastAsia" w:cstheme="minorEastAsia"/>
                <w:bCs/>
                <w:color w:val="FF0000"/>
                <w:kern w:val="0"/>
                <w:szCs w:val="21"/>
              </w:rPr>
            </w:pPr>
          </w:p>
          <w:p w:rsidR="00156A55" w:rsidRPr="00AF6B0B" w:rsidRDefault="00796B54">
            <w:pPr>
              <w:rPr>
                <w:rFonts w:asciiTheme="minorEastAsia" w:eastAsiaTheme="minorEastAsia" w:hAnsiTheme="minorEastAsia" w:cstheme="minorEastAsia"/>
                <w:bCs/>
                <w:kern w:val="0"/>
                <w:szCs w:val="21"/>
              </w:rPr>
            </w:pPr>
            <w:r w:rsidRPr="00AF6B0B">
              <w:rPr>
                <w:rFonts w:asciiTheme="minorEastAsia" w:eastAsiaTheme="minorEastAsia" w:hAnsiTheme="minorEastAsia" w:cstheme="minorEastAsia" w:hint="eastAsia"/>
                <w:bCs/>
                <w:kern w:val="0"/>
                <w:szCs w:val="21"/>
              </w:rPr>
              <w:t>2.1.3输液常见问题与不良反应表现</w:t>
            </w:r>
          </w:p>
          <w:p w:rsidR="00156A55" w:rsidRPr="00AF6B0B" w:rsidRDefault="00156A55">
            <w:pPr>
              <w:rPr>
                <w:rFonts w:asciiTheme="minorEastAsia" w:eastAsiaTheme="minorEastAsia" w:hAnsiTheme="minorEastAsia" w:cstheme="minorEastAsia"/>
                <w:bCs/>
                <w:kern w:val="0"/>
                <w:szCs w:val="21"/>
              </w:rPr>
            </w:pPr>
          </w:p>
          <w:p w:rsidR="00156A55" w:rsidRPr="00AF6B0B" w:rsidRDefault="00796B54">
            <w:pPr>
              <w:rPr>
                <w:rFonts w:asciiTheme="minorEastAsia" w:eastAsiaTheme="minorEastAsia" w:hAnsiTheme="minorEastAsia" w:cstheme="minorEastAsia"/>
                <w:bCs/>
                <w:i/>
                <w:iCs/>
                <w:kern w:val="0"/>
                <w:szCs w:val="21"/>
              </w:rPr>
            </w:pPr>
            <w:r w:rsidRPr="00AF6B0B">
              <w:rPr>
                <w:rFonts w:asciiTheme="minorEastAsia" w:eastAsiaTheme="minorEastAsia" w:hAnsiTheme="minorEastAsia" w:cstheme="minorEastAsia" w:hint="eastAsia"/>
                <w:bCs/>
                <w:kern w:val="0"/>
                <w:szCs w:val="21"/>
              </w:rPr>
              <w:t>2.1.4留置尿管、鼻饲管、经外周静脉穿刺中心静脉置管（PICC）、气管切开套管观察</w:t>
            </w:r>
          </w:p>
          <w:p w:rsidR="00156A55" w:rsidRPr="00AF6B0B" w:rsidRDefault="00796B54">
            <w:pPr>
              <w:rPr>
                <w:rFonts w:asciiTheme="minorEastAsia" w:eastAsiaTheme="minorEastAsia" w:hAnsiTheme="minorEastAsia" w:cstheme="minorEastAsia"/>
                <w:bCs/>
                <w:kern w:val="0"/>
                <w:szCs w:val="21"/>
              </w:rPr>
            </w:pPr>
            <w:r w:rsidRPr="00AF6B0B">
              <w:rPr>
                <w:rFonts w:asciiTheme="minorEastAsia" w:eastAsiaTheme="minorEastAsia" w:hAnsiTheme="minorEastAsia" w:cstheme="minorEastAsia" w:hint="eastAsia"/>
                <w:bCs/>
                <w:kern w:val="0"/>
                <w:szCs w:val="21"/>
              </w:rPr>
              <w:t>2.1.5乳汁淤积预防方法及注意事项</w:t>
            </w:r>
          </w:p>
          <w:p w:rsidR="00156A55" w:rsidRPr="00AF6B0B" w:rsidRDefault="00156A55">
            <w:pPr>
              <w:rPr>
                <w:rFonts w:asciiTheme="minorEastAsia" w:eastAsiaTheme="minorEastAsia" w:hAnsiTheme="minorEastAsia" w:cstheme="minorEastAsia"/>
                <w:bCs/>
                <w:kern w:val="0"/>
                <w:szCs w:val="21"/>
              </w:rPr>
            </w:pPr>
          </w:p>
          <w:p w:rsidR="00156A55" w:rsidRPr="00532814" w:rsidRDefault="00796B54">
            <w:pPr>
              <w:rPr>
                <w:rFonts w:asciiTheme="minorEastAsia" w:eastAsiaTheme="minorEastAsia" w:hAnsiTheme="minorEastAsia" w:cstheme="minorEastAsia"/>
                <w:bCs/>
                <w:color w:val="000000" w:themeColor="text1"/>
                <w:kern w:val="0"/>
                <w:szCs w:val="21"/>
              </w:rPr>
            </w:pPr>
            <w:r w:rsidRPr="00AF6B0B">
              <w:rPr>
                <w:rFonts w:asciiTheme="minorEastAsia" w:eastAsiaTheme="minorEastAsia" w:hAnsiTheme="minorEastAsia" w:cstheme="minorEastAsia" w:hint="eastAsia"/>
                <w:bCs/>
                <w:kern w:val="0"/>
                <w:szCs w:val="21"/>
              </w:rPr>
              <w:t>2.1.6乳头凹陷、乳头皲裂产妇母乳喂养方法及注意事</w:t>
            </w:r>
            <w:r w:rsidRPr="00532814">
              <w:rPr>
                <w:rFonts w:asciiTheme="minorEastAsia" w:eastAsiaTheme="minorEastAsia" w:hAnsiTheme="minorEastAsia" w:cstheme="minorEastAsia" w:hint="eastAsia"/>
                <w:bCs/>
                <w:color w:val="000000" w:themeColor="text1"/>
                <w:kern w:val="0"/>
                <w:szCs w:val="21"/>
              </w:rPr>
              <w:t>项</w:t>
            </w:r>
          </w:p>
          <w:p w:rsidR="00156A55"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2.1.7新生儿脐部照护</w:t>
            </w:r>
            <w:r>
              <w:rPr>
                <w:rFonts w:asciiTheme="minorEastAsia" w:eastAsiaTheme="minorEastAsia" w:hAnsiTheme="minorEastAsia" w:cstheme="minorEastAsia" w:hint="eastAsia"/>
                <w:bCs/>
                <w:color w:val="000000" w:themeColor="text1"/>
                <w:kern w:val="0"/>
                <w:szCs w:val="21"/>
              </w:rPr>
              <w:t>方法，脐部感染表现</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2.2感染防护</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2.2.1能指导照护对象预防常见呼吸道</w:t>
            </w:r>
            <w:r w:rsidRPr="00532814">
              <w:rPr>
                <w:rFonts w:asciiTheme="minorEastAsia" w:eastAsiaTheme="minorEastAsia" w:hAnsiTheme="minorEastAsia" w:cstheme="minorEastAsia" w:hint="eastAsia"/>
                <w:bCs/>
                <w:color w:val="000000" w:themeColor="text1"/>
                <w:kern w:val="0"/>
                <w:szCs w:val="21"/>
              </w:rPr>
              <w:t>传染病</w:t>
            </w:r>
          </w:p>
          <w:p w:rsidR="00156A55" w:rsidRDefault="00156A55">
            <w:pPr>
              <w:rPr>
                <w:rFonts w:asciiTheme="minorEastAsia" w:eastAsiaTheme="minorEastAsia" w:hAnsiTheme="minorEastAsia" w:cstheme="minorEastAsia"/>
                <w:bCs/>
                <w:color w:val="000000" w:themeColor="text1"/>
                <w:kern w:val="0"/>
                <w:szCs w:val="21"/>
              </w:rPr>
            </w:pPr>
          </w:p>
          <w:p w:rsidR="00156A55" w:rsidRPr="00532814"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2.2.2能指导照护对象预防常</w:t>
            </w:r>
            <w:r>
              <w:rPr>
                <w:rFonts w:asciiTheme="minorEastAsia" w:eastAsiaTheme="minorEastAsia" w:hAnsiTheme="minorEastAsia" w:cstheme="minorEastAsia" w:hint="eastAsia"/>
                <w:bCs/>
                <w:color w:val="000000" w:themeColor="text1"/>
                <w:kern w:val="0"/>
                <w:szCs w:val="21"/>
              </w:rPr>
              <w:lastRenderedPageBreak/>
              <w:t>见消化道</w:t>
            </w:r>
            <w:r w:rsidRPr="00532814">
              <w:rPr>
                <w:rFonts w:asciiTheme="minorEastAsia" w:eastAsiaTheme="minorEastAsia" w:hAnsiTheme="minorEastAsia" w:cstheme="minorEastAsia" w:hint="eastAsia"/>
                <w:bCs/>
                <w:color w:val="000000" w:themeColor="text1"/>
                <w:kern w:val="0"/>
                <w:szCs w:val="21"/>
              </w:rPr>
              <w:t>传染病</w:t>
            </w:r>
          </w:p>
          <w:p w:rsidR="00156A55" w:rsidRPr="00532814"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2.2.3能指导照护对象预防常见皮肤接触性传染病</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lastRenderedPageBreak/>
              <w:t>2.2.1流行性感冒、肺结核、麻疹、水痘等呼吸道传播疾病流行特点、症状、消毒隔离原则与措施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2.2.2病毒性肝炎、细菌性痢疾、手</w:t>
            </w:r>
            <w:r>
              <w:rPr>
                <w:rFonts w:asciiTheme="minorEastAsia" w:eastAsiaTheme="minorEastAsia" w:hAnsiTheme="minorEastAsia" w:cstheme="minorEastAsia" w:hint="eastAsia"/>
                <w:bCs/>
                <w:color w:val="000000" w:themeColor="text1"/>
                <w:kern w:val="0"/>
                <w:szCs w:val="21"/>
              </w:rPr>
              <w:lastRenderedPageBreak/>
              <w:t>足口病等消化道传染病流行特点、症状、消毒隔离原则与措施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2.2.3病毒疣、手足癣、疥疮等皮肤接触性传染病流行特点、症状、消毒隔离原则与措施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2.2.4穿脱防护衣、隔离衣的方法及注意事项</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2.3安全照护</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2.3.1能提供预防误吸照护措施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2.3.2能观察发现中暑症状并进行应急处理</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2.3.3能运用预防失</w:t>
            </w:r>
            <w:proofErr w:type="gramStart"/>
            <w:r>
              <w:rPr>
                <w:rFonts w:asciiTheme="minorEastAsia" w:eastAsiaTheme="minorEastAsia" w:hAnsiTheme="minorEastAsia" w:cstheme="minorEastAsia" w:hint="eastAsia"/>
                <w:bCs/>
                <w:color w:val="000000" w:themeColor="text1"/>
                <w:kern w:val="0"/>
                <w:szCs w:val="21"/>
              </w:rPr>
              <w:t>智老人</w:t>
            </w:r>
            <w:proofErr w:type="gramEnd"/>
            <w:r>
              <w:rPr>
                <w:rFonts w:asciiTheme="minorEastAsia" w:eastAsiaTheme="minorEastAsia" w:hAnsiTheme="minorEastAsia" w:cstheme="minorEastAsia" w:hint="eastAsia"/>
                <w:bCs/>
                <w:color w:val="000000" w:themeColor="text1"/>
                <w:kern w:val="0"/>
                <w:szCs w:val="21"/>
              </w:rPr>
              <w:t>走失用具及防范措施</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2.3.1误吸预防及处理措施</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2.3.2中暑防范、处理方法及注意事项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2.3.3预防走失方法、用具使用及防范措施</w:t>
            </w:r>
          </w:p>
        </w:tc>
      </w:tr>
      <w:tr w:rsidR="00156A55">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w:t>
            </w:r>
            <w:r>
              <w:rPr>
                <w:rFonts w:asciiTheme="minorEastAsia" w:eastAsiaTheme="minorEastAsia" w:hAnsiTheme="minorEastAsia" w:cstheme="minorEastAsia"/>
                <w:bCs/>
                <w:color w:val="000000" w:themeColor="text1"/>
                <w:kern w:val="0"/>
                <w:szCs w:val="21"/>
              </w:rPr>
              <w:t>.</w:t>
            </w:r>
            <w:r>
              <w:rPr>
                <w:rFonts w:asciiTheme="minorEastAsia" w:eastAsiaTheme="minorEastAsia" w:hAnsiTheme="minorEastAsia" w:cstheme="minorEastAsia" w:hint="eastAsia"/>
                <w:bCs/>
                <w:color w:val="000000" w:themeColor="text1"/>
                <w:kern w:val="0"/>
                <w:szCs w:val="21"/>
              </w:rPr>
              <w:t>健康问题照护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3.1症状观察</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3.1.1能照护头痛、头晕者并报告</w:t>
            </w:r>
          </w:p>
          <w:p w:rsidR="00156A55" w:rsidRPr="00532814"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3.1.2能发</w:t>
            </w:r>
            <w:r w:rsidRPr="00532814">
              <w:rPr>
                <w:rFonts w:asciiTheme="minorEastAsia" w:eastAsiaTheme="minorEastAsia" w:hAnsiTheme="minorEastAsia" w:cstheme="minorEastAsia" w:hint="eastAsia"/>
                <w:bCs/>
                <w:color w:val="000000" w:themeColor="text1"/>
                <w:kern w:val="0"/>
                <w:szCs w:val="21"/>
              </w:rPr>
              <w:t>现水肿并报告</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3.1.3能发现皮肤粘膜</w:t>
            </w:r>
            <w:proofErr w:type="gramStart"/>
            <w:r w:rsidRPr="00532814">
              <w:rPr>
                <w:rFonts w:asciiTheme="minorEastAsia" w:eastAsiaTheme="minorEastAsia" w:hAnsiTheme="minorEastAsia" w:cstheme="minorEastAsia" w:hint="eastAsia"/>
                <w:bCs/>
                <w:color w:val="000000" w:themeColor="text1"/>
                <w:kern w:val="0"/>
                <w:szCs w:val="21"/>
              </w:rPr>
              <w:t>黄染并报告</w:t>
            </w:r>
            <w:proofErr w:type="gramEnd"/>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3.1.4能使用家用</w:t>
            </w:r>
            <w:proofErr w:type="gramStart"/>
            <w:r>
              <w:rPr>
                <w:rFonts w:asciiTheme="minorEastAsia" w:eastAsiaTheme="minorEastAsia" w:hAnsiTheme="minorEastAsia" w:cstheme="minorEastAsia" w:hint="eastAsia"/>
                <w:bCs/>
                <w:color w:val="000000" w:themeColor="text1"/>
                <w:kern w:val="0"/>
                <w:szCs w:val="21"/>
              </w:rPr>
              <w:t>胎</w:t>
            </w:r>
            <w:proofErr w:type="gramEnd"/>
            <w:r>
              <w:rPr>
                <w:rFonts w:asciiTheme="minorEastAsia" w:eastAsiaTheme="minorEastAsia" w:hAnsiTheme="minorEastAsia" w:cstheme="minorEastAsia" w:hint="eastAsia"/>
                <w:bCs/>
                <w:color w:val="000000" w:themeColor="text1"/>
                <w:kern w:val="0"/>
                <w:szCs w:val="21"/>
              </w:rPr>
              <w:t>心仪为孕妇监测胎心</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3.1.1头痛、头晕症状特点、常见原因及照护措施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3.1.2水肿部位、特点及常见原因</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3.1.3</w:t>
            </w:r>
            <w:r w:rsidRPr="00532814">
              <w:rPr>
                <w:rFonts w:asciiTheme="minorEastAsia" w:eastAsiaTheme="minorEastAsia" w:hAnsiTheme="minorEastAsia" w:cstheme="minorEastAsia" w:hint="eastAsia"/>
                <w:bCs/>
                <w:color w:val="000000" w:themeColor="text1"/>
                <w:kern w:val="0"/>
                <w:szCs w:val="21"/>
              </w:rPr>
              <w:t>黄染出现部</w:t>
            </w:r>
            <w:r>
              <w:rPr>
                <w:rFonts w:asciiTheme="minorEastAsia" w:eastAsiaTheme="minorEastAsia" w:hAnsiTheme="minorEastAsia" w:cstheme="minorEastAsia" w:hint="eastAsia"/>
                <w:bCs/>
                <w:color w:val="000000" w:themeColor="text1"/>
                <w:kern w:val="0"/>
                <w:szCs w:val="21"/>
              </w:rPr>
              <w:t>位、特点及原因，新生儿生理性黄疸发展规律</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3.1.4家用</w:t>
            </w:r>
            <w:proofErr w:type="gramStart"/>
            <w:r>
              <w:rPr>
                <w:rFonts w:asciiTheme="minorEastAsia" w:eastAsiaTheme="minorEastAsia" w:hAnsiTheme="minorEastAsia" w:cstheme="minorEastAsia" w:hint="eastAsia"/>
                <w:bCs/>
                <w:color w:val="000000" w:themeColor="text1"/>
                <w:kern w:val="0"/>
                <w:szCs w:val="21"/>
              </w:rPr>
              <w:t>胎</w:t>
            </w:r>
            <w:proofErr w:type="gramEnd"/>
            <w:r>
              <w:rPr>
                <w:rFonts w:asciiTheme="minorEastAsia" w:eastAsiaTheme="minorEastAsia" w:hAnsiTheme="minorEastAsia" w:cstheme="minorEastAsia" w:hint="eastAsia"/>
                <w:bCs/>
                <w:color w:val="000000" w:themeColor="text1"/>
                <w:kern w:val="0"/>
                <w:szCs w:val="21"/>
              </w:rPr>
              <w:t>心仪使用方法、胎心正常值范围</w:t>
            </w:r>
          </w:p>
        </w:tc>
      </w:tr>
      <w:tr w:rsidR="00156A55">
        <w:trPr>
          <w:trHeight w:val="3878"/>
        </w:trPr>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w:t>
            </w:r>
            <w:r w:rsidRPr="00532814">
              <w:rPr>
                <w:rFonts w:asciiTheme="minorEastAsia" w:eastAsiaTheme="minorEastAsia" w:hAnsiTheme="minorEastAsia" w:cstheme="minorEastAsia" w:hint="eastAsia"/>
                <w:bCs/>
                <w:color w:val="000000" w:themeColor="text1"/>
                <w:kern w:val="0"/>
                <w:szCs w:val="21"/>
              </w:rPr>
              <w:t>急症</w:t>
            </w:r>
            <w:r w:rsidR="00AF6B0B" w:rsidRPr="00532814">
              <w:rPr>
                <w:rFonts w:asciiTheme="minorEastAsia" w:eastAsiaTheme="minorEastAsia" w:hAnsiTheme="minorEastAsia" w:cstheme="minorEastAsia" w:hint="eastAsia"/>
                <w:bCs/>
                <w:color w:val="000000" w:themeColor="text1"/>
                <w:kern w:val="0"/>
                <w:szCs w:val="21"/>
              </w:rPr>
              <w:t>照护</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3.2.1能发现意识障碍并报告</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3.2.2能为抽搐者提供预防</w:t>
            </w:r>
            <w:proofErr w:type="gramStart"/>
            <w:r>
              <w:rPr>
                <w:rFonts w:asciiTheme="minorEastAsia" w:eastAsiaTheme="minorEastAsia" w:hAnsiTheme="minorEastAsia" w:cstheme="minorEastAsia" w:hint="eastAsia"/>
                <w:bCs/>
                <w:color w:val="000000" w:themeColor="text1"/>
                <w:kern w:val="0"/>
                <w:szCs w:val="21"/>
              </w:rPr>
              <w:t>舌</w:t>
            </w:r>
            <w:proofErr w:type="gramEnd"/>
            <w:r>
              <w:rPr>
                <w:rFonts w:asciiTheme="minorEastAsia" w:eastAsiaTheme="minorEastAsia" w:hAnsiTheme="minorEastAsia" w:cstheme="minorEastAsia" w:hint="eastAsia"/>
                <w:bCs/>
                <w:color w:val="000000" w:themeColor="text1"/>
                <w:kern w:val="0"/>
                <w:szCs w:val="21"/>
              </w:rPr>
              <w:t>咬伤及外伤等紧急处置并报告</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3.2.3能发现胸痛、腹痛症状并报告</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3.2.4能发现咯血，保持呼吸道通畅并报告</w:t>
            </w:r>
          </w:p>
          <w:p w:rsidR="00156A55" w:rsidRPr="00532814"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3.2.5能发现糖尿病者低血糖症状，</w:t>
            </w:r>
            <w:r w:rsidRPr="00532814">
              <w:rPr>
                <w:rFonts w:asciiTheme="minorEastAsia" w:eastAsiaTheme="minorEastAsia" w:hAnsiTheme="minorEastAsia" w:cstheme="minorEastAsia" w:hint="eastAsia"/>
                <w:bCs/>
                <w:color w:val="000000" w:themeColor="text1"/>
                <w:kern w:val="0"/>
                <w:szCs w:val="21"/>
              </w:rPr>
              <w:t>提供紧急照护措施并报告</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3.2.6能为孕期出血、胎膜早破孕妇提供紧急照护措施并报告</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3.2.7能发现产后大出血并报告</w:t>
            </w:r>
          </w:p>
          <w:p w:rsidR="00156A55"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3.2.8能为跌倒</w:t>
            </w:r>
            <w:proofErr w:type="gramStart"/>
            <w:r w:rsidRPr="00532814">
              <w:rPr>
                <w:rFonts w:asciiTheme="minorEastAsia" w:eastAsiaTheme="minorEastAsia" w:hAnsiTheme="minorEastAsia" w:cstheme="minorEastAsia" w:hint="eastAsia"/>
                <w:bCs/>
                <w:color w:val="000000" w:themeColor="text1"/>
                <w:kern w:val="0"/>
                <w:szCs w:val="21"/>
              </w:rPr>
              <w:t>疑</w:t>
            </w:r>
            <w:proofErr w:type="gramEnd"/>
            <w:r w:rsidRPr="00532814">
              <w:rPr>
                <w:rFonts w:asciiTheme="minorEastAsia" w:eastAsiaTheme="minorEastAsia" w:hAnsiTheme="minorEastAsia" w:cstheme="minorEastAsia" w:hint="eastAsia"/>
                <w:bCs/>
                <w:color w:val="000000" w:themeColor="text1"/>
                <w:kern w:val="0"/>
                <w:szCs w:val="21"/>
              </w:rPr>
              <w:t>有骨折者提供紧急照护措施并报告</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3.2.1意识观察方法、意识障碍程度与表现</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3.2.2抽搐表现、诱发因素及初步处理措施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3.2.3胸痛和腹痛特点常见原因、处理措施及注意事项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3.2.4咯血特点、常见原因及紧急处理措施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3.2.5低血糖症状、诱发因素及紧急处理措施</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3.2.6孕期出血和胎膜早破表现、紧急处理措施</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3.2.7产后出血症状及出血量估算方法</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3.2.8骨折紧急处理方法及注意事项</w:t>
            </w:r>
          </w:p>
          <w:p w:rsidR="00156A55" w:rsidRDefault="00156A55">
            <w:pPr>
              <w:rPr>
                <w:rFonts w:asciiTheme="minorEastAsia" w:eastAsiaTheme="minorEastAsia" w:hAnsiTheme="minorEastAsia" w:cstheme="minorEastAsia"/>
                <w:bCs/>
                <w:color w:val="000000" w:themeColor="text1"/>
                <w:kern w:val="0"/>
                <w:szCs w:val="21"/>
              </w:rPr>
            </w:pPr>
          </w:p>
        </w:tc>
      </w:tr>
      <w:tr w:rsidR="00156A55">
        <w:trPr>
          <w:trHeight w:val="1857"/>
        </w:trPr>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w:t>
            </w:r>
            <w:r>
              <w:rPr>
                <w:rFonts w:asciiTheme="minorEastAsia" w:eastAsiaTheme="minorEastAsia" w:hAnsiTheme="minorEastAsia" w:cstheme="minorEastAsia"/>
                <w:bCs/>
                <w:color w:val="000000" w:themeColor="text1"/>
                <w:kern w:val="0"/>
                <w:szCs w:val="21"/>
              </w:rPr>
              <w:t>.</w:t>
            </w:r>
            <w:r>
              <w:rPr>
                <w:rFonts w:asciiTheme="minorEastAsia" w:eastAsiaTheme="minorEastAsia" w:hAnsiTheme="minorEastAsia" w:cstheme="minorEastAsia" w:hint="eastAsia"/>
                <w:bCs/>
                <w:color w:val="000000" w:themeColor="text1"/>
                <w:kern w:val="0"/>
                <w:szCs w:val="21"/>
              </w:rPr>
              <w:t>活动与康复</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4.1辅助活动</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4.1.1能为老年人选择活动方式</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4.1.2能指导</w:t>
            </w:r>
            <w:proofErr w:type="gramStart"/>
            <w:r>
              <w:rPr>
                <w:rFonts w:asciiTheme="minorEastAsia" w:eastAsiaTheme="minorEastAsia" w:hAnsiTheme="minorEastAsia" w:cstheme="minorEastAsia" w:hint="eastAsia"/>
                <w:bCs/>
                <w:color w:val="000000" w:themeColor="text1"/>
                <w:kern w:val="0"/>
                <w:szCs w:val="21"/>
              </w:rPr>
              <w:t>孕</w:t>
            </w:r>
            <w:proofErr w:type="gramEnd"/>
            <w:r>
              <w:rPr>
                <w:rFonts w:asciiTheme="minorEastAsia" w:eastAsiaTheme="minorEastAsia" w:hAnsiTheme="minorEastAsia" w:cstheme="minorEastAsia" w:hint="eastAsia"/>
                <w:bCs/>
                <w:color w:val="000000" w:themeColor="text1"/>
                <w:kern w:val="0"/>
                <w:szCs w:val="21"/>
              </w:rPr>
              <w:t>产妇选择活动方式</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4.1.3能为</w:t>
            </w:r>
            <w:proofErr w:type="gramStart"/>
            <w:r>
              <w:rPr>
                <w:rFonts w:asciiTheme="minorEastAsia" w:eastAsiaTheme="minorEastAsia" w:hAnsiTheme="minorEastAsia" w:cstheme="minorEastAsia" w:hint="eastAsia"/>
                <w:bCs/>
                <w:color w:val="000000" w:themeColor="text1"/>
                <w:kern w:val="0"/>
                <w:szCs w:val="21"/>
              </w:rPr>
              <w:t>婴幼儿做智护</w:t>
            </w:r>
            <w:proofErr w:type="gramEnd"/>
            <w:r>
              <w:rPr>
                <w:rFonts w:asciiTheme="minorEastAsia" w:eastAsiaTheme="minorEastAsia" w:hAnsiTheme="minorEastAsia" w:cstheme="minorEastAsia" w:hint="eastAsia"/>
                <w:bCs/>
                <w:color w:val="000000" w:themeColor="text1"/>
                <w:kern w:val="0"/>
                <w:szCs w:val="21"/>
              </w:rPr>
              <w:t>训练</w:t>
            </w:r>
          </w:p>
          <w:p w:rsidR="00156A55" w:rsidRDefault="00156A55">
            <w:pPr>
              <w:rPr>
                <w:rFonts w:asciiTheme="minorEastAsia" w:eastAsiaTheme="minorEastAsia" w:hAnsiTheme="minorEastAsia" w:cstheme="minorEastAsia"/>
                <w:bCs/>
                <w:color w:val="000000" w:themeColor="text1"/>
                <w:kern w:val="0"/>
                <w:szCs w:val="21"/>
              </w:rPr>
            </w:pP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4.1.1老年人适宜活动项目及活动注意事项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4.1.2孕产妇活动方式选择原则，保健操方法及注意事项</w:t>
            </w:r>
          </w:p>
          <w:p w:rsidR="00156A55" w:rsidRDefault="00796B54">
            <w:pPr>
              <w:pStyle w:val="ae"/>
              <w:ind w:firstLineChars="0" w:firstLine="0"/>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4.1.3</w:t>
            </w:r>
            <w:r>
              <w:rPr>
                <w:rFonts w:asciiTheme="minorEastAsia" w:eastAsiaTheme="minorEastAsia" w:hAnsiTheme="minorEastAsia" w:cstheme="minorEastAsia" w:hint="eastAsia"/>
                <w:bCs/>
                <w:color w:val="000000" w:themeColor="text1"/>
                <w:szCs w:val="21"/>
              </w:rPr>
              <w:t>不同月龄段的智</w:t>
            </w:r>
            <w:proofErr w:type="gramStart"/>
            <w:r>
              <w:rPr>
                <w:rFonts w:asciiTheme="minorEastAsia" w:eastAsiaTheme="minorEastAsia" w:hAnsiTheme="minorEastAsia" w:cstheme="minorEastAsia" w:hint="eastAsia"/>
                <w:bCs/>
                <w:color w:val="000000" w:themeColor="text1"/>
                <w:szCs w:val="21"/>
              </w:rPr>
              <w:t>护训练</w:t>
            </w:r>
            <w:proofErr w:type="gramEnd"/>
            <w:r>
              <w:rPr>
                <w:rFonts w:asciiTheme="minorEastAsia" w:eastAsiaTheme="minorEastAsia" w:hAnsiTheme="minorEastAsia" w:cstheme="minorEastAsia" w:hint="eastAsia"/>
                <w:bCs/>
                <w:color w:val="000000" w:themeColor="text1"/>
                <w:szCs w:val="21"/>
              </w:rPr>
              <w:t>方法、作用及注意事项</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w:t>
            </w:r>
            <w:r w:rsidRPr="00532814">
              <w:rPr>
                <w:rFonts w:asciiTheme="minorEastAsia" w:eastAsiaTheme="minorEastAsia" w:hAnsiTheme="minorEastAsia" w:cstheme="minorEastAsia" w:hint="eastAsia"/>
                <w:bCs/>
                <w:color w:val="000000" w:themeColor="text1"/>
                <w:kern w:val="0"/>
                <w:szCs w:val="21"/>
              </w:rPr>
              <w:t>康复锻炼</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4.2.1能协助使用健身器材进行功能锻炼</w:t>
            </w:r>
          </w:p>
          <w:p w:rsidR="00156A55" w:rsidRPr="00532814"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w:t>
            </w:r>
            <w:r w:rsidRPr="00532814">
              <w:rPr>
                <w:rFonts w:asciiTheme="minorEastAsia" w:eastAsiaTheme="minorEastAsia" w:hAnsiTheme="minorEastAsia" w:cstheme="minorEastAsia" w:hint="eastAsia"/>
                <w:bCs/>
                <w:color w:val="000000" w:themeColor="text1"/>
                <w:kern w:val="0"/>
                <w:szCs w:val="21"/>
              </w:rPr>
              <w:t>2能为语言功能障碍者进行沟通训练</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4.2.3能协助手功能障碍者进行手部功能锻炼</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4.2.4能协助关节功能障碍者进行关节功能</w:t>
            </w:r>
            <w:proofErr w:type="gramStart"/>
            <w:r w:rsidRPr="00532814">
              <w:rPr>
                <w:rFonts w:asciiTheme="minorEastAsia" w:eastAsiaTheme="minorEastAsia" w:hAnsiTheme="minorEastAsia" w:cstheme="minorEastAsia" w:hint="eastAsia"/>
                <w:bCs/>
                <w:color w:val="000000" w:themeColor="text1"/>
                <w:kern w:val="0"/>
                <w:szCs w:val="21"/>
              </w:rPr>
              <w:t>锻练</w:t>
            </w:r>
            <w:proofErr w:type="gramEnd"/>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4.2.5能协助腰椎间盘突出者进行康复锻炼</w:t>
            </w:r>
          </w:p>
          <w:p w:rsidR="00156A55"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4.2.6能协助慢性呼吸</w:t>
            </w:r>
            <w:r>
              <w:rPr>
                <w:rFonts w:asciiTheme="minorEastAsia" w:eastAsiaTheme="minorEastAsia" w:hAnsiTheme="minorEastAsia" w:cstheme="minorEastAsia" w:hint="eastAsia"/>
                <w:bCs/>
                <w:color w:val="000000" w:themeColor="text1"/>
                <w:kern w:val="0"/>
                <w:szCs w:val="21"/>
              </w:rPr>
              <w:t>功能障碍者进行呼吸功能锻炼</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4.2.1常用健身器材使用方法及注意事项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4.2.2图片、书写板、表情、手势等沟通方法应用及注意事项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4.2.3手功能粗大和精细运动</w:t>
            </w:r>
            <w:proofErr w:type="gramStart"/>
            <w:r>
              <w:rPr>
                <w:rFonts w:asciiTheme="minorEastAsia" w:eastAsiaTheme="minorEastAsia" w:hAnsiTheme="minorEastAsia" w:cstheme="minorEastAsia" w:hint="eastAsia"/>
                <w:bCs/>
                <w:color w:val="000000" w:themeColor="text1"/>
                <w:kern w:val="0"/>
                <w:szCs w:val="21"/>
              </w:rPr>
              <w:t>锻练</w:t>
            </w:r>
            <w:proofErr w:type="gramEnd"/>
            <w:r>
              <w:rPr>
                <w:rFonts w:asciiTheme="minorEastAsia" w:eastAsiaTheme="minorEastAsia" w:hAnsiTheme="minorEastAsia" w:cstheme="minorEastAsia" w:hint="eastAsia"/>
                <w:bCs/>
                <w:color w:val="000000" w:themeColor="text1"/>
                <w:kern w:val="0"/>
                <w:szCs w:val="21"/>
              </w:rPr>
              <w:t>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4.2.4关节屈、伸、旋转等功能训练方法及注意事项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4.2.5腰椎间盘突出危险因素、正确防范姿势、康复</w:t>
            </w:r>
            <w:proofErr w:type="gramStart"/>
            <w:r>
              <w:rPr>
                <w:rFonts w:asciiTheme="minorEastAsia" w:eastAsiaTheme="minorEastAsia" w:hAnsiTheme="minorEastAsia" w:cstheme="minorEastAsia" w:hint="eastAsia"/>
                <w:bCs/>
                <w:color w:val="000000" w:themeColor="text1"/>
                <w:kern w:val="0"/>
                <w:szCs w:val="21"/>
              </w:rPr>
              <w:t>操方法</w:t>
            </w:r>
            <w:proofErr w:type="gramEnd"/>
            <w:r>
              <w:rPr>
                <w:rFonts w:asciiTheme="minorEastAsia" w:eastAsiaTheme="minorEastAsia" w:hAnsiTheme="minorEastAsia" w:cstheme="minorEastAsia" w:hint="eastAsia"/>
                <w:bCs/>
                <w:color w:val="000000" w:themeColor="text1"/>
                <w:kern w:val="0"/>
                <w:szCs w:val="21"/>
              </w:rPr>
              <w:t>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4.2.6深呼吸、缩唇呼吸、腹式呼吸训练方法及注意事项</w:t>
            </w:r>
          </w:p>
        </w:tc>
      </w:tr>
      <w:tr w:rsidR="00156A55">
        <w:tc>
          <w:tcPr>
            <w:tcW w:w="1129" w:type="dxa"/>
            <w:vMerge w:val="restart"/>
            <w:vAlign w:val="center"/>
          </w:tcPr>
          <w:p w:rsidR="00156A55" w:rsidRDefault="00796B54">
            <w:pPr>
              <w:pStyle w:val="ae"/>
              <w:tabs>
                <w:tab w:val="left" w:pos="312"/>
              </w:tabs>
              <w:ind w:left="360" w:firstLineChars="0" w:firstLine="0"/>
              <w:jc w:val="left"/>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5.心理照护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5.1心理观察</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5.1.1能发现不良情绪并报告</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5.1.2能发现异常行为并报告</w:t>
            </w:r>
          </w:p>
          <w:p w:rsidR="00156A55" w:rsidRDefault="00156A55">
            <w:pPr>
              <w:rPr>
                <w:rFonts w:asciiTheme="minorEastAsia" w:eastAsiaTheme="minorEastAsia" w:hAnsiTheme="minorEastAsia" w:cstheme="minorEastAsia"/>
                <w:bCs/>
                <w:color w:val="000000" w:themeColor="text1"/>
                <w:kern w:val="0"/>
                <w:szCs w:val="21"/>
              </w:rPr>
            </w:pP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5.1.1痛苦、愤怒、恐惧、自卑、焦虑、抑郁等常见不良情绪表现</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5.1.2生活起居、穿戴、语言、交往行为异常表现</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5.2心理支持</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5.2.1能调节照护对象不良情绪</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5.2.2能为异常行为者提供避免意外伤害措施</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5.2.1创造欢乐法、放松疗法、音乐疗法、转移法、生活调节法等情绪调节方法及注意事项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5.2.2异常行为者意外伤害防范措施</w:t>
            </w:r>
          </w:p>
          <w:p w:rsidR="00156A55" w:rsidRDefault="00156A55">
            <w:pPr>
              <w:rPr>
                <w:rFonts w:asciiTheme="minorEastAsia" w:eastAsiaTheme="minorEastAsia" w:hAnsiTheme="minorEastAsia" w:cstheme="minorEastAsia"/>
                <w:bCs/>
                <w:color w:val="000000" w:themeColor="text1"/>
                <w:kern w:val="0"/>
                <w:szCs w:val="21"/>
              </w:rPr>
            </w:pPr>
          </w:p>
        </w:tc>
      </w:tr>
    </w:tbl>
    <w:p w:rsidR="00156A55" w:rsidRDefault="00796B54">
      <w:pPr>
        <w:rPr>
          <w:color w:val="000000" w:themeColor="text1"/>
        </w:rPr>
      </w:pPr>
      <w:r>
        <w:rPr>
          <w:color w:val="000000" w:themeColor="text1"/>
        </w:rPr>
        <w:br w:type="page"/>
      </w:r>
    </w:p>
    <w:p w:rsidR="00156A55" w:rsidRDefault="00796B54">
      <w:pPr>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lastRenderedPageBreak/>
        <w:t>3.3 三级/高级工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6"/>
        <w:gridCol w:w="2976"/>
        <w:gridCol w:w="3544"/>
      </w:tblGrid>
      <w:tr w:rsidR="00156A55">
        <w:tc>
          <w:tcPr>
            <w:tcW w:w="1129"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职业功能</w:t>
            </w:r>
          </w:p>
        </w:tc>
        <w:tc>
          <w:tcPr>
            <w:tcW w:w="1106"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工作内容</w:t>
            </w:r>
          </w:p>
        </w:tc>
        <w:tc>
          <w:tcPr>
            <w:tcW w:w="2976"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技能要求</w:t>
            </w:r>
          </w:p>
        </w:tc>
        <w:tc>
          <w:tcPr>
            <w:tcW w:w="3544"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相关知识要求</w:t>
            </w:r>
          </w:p>
        </w:tc>
      </w:tr>
      <w:tr w:rsidR="00156A55">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1．基础照护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1.1基本技术应用</w:t>
            </w:r>
          </w:p>
        </w:tc>
        <w:tc>
          <w:tcPr>
            <w:tcW w:w="2976"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1.1.1能观察</w:t>
            </w:r>
            <w:r w:rsidR="00393BCF" w:rsidRPr="00532814">
              <w:rPr>
                <w:rFonts w:asciiTheme="minorEastAsia" w:eastAsiaTheme="minorEastAsia" w:hAnsiTheme="minorEastAsia" w:cstheme="minorEastAsia" w:hint="eastAsia"/>
                <w:bCs/>
                <w:color w:val="000000" w:themeColor="text1"/>
                <w:kern w:val="0"/>
                <w:szCs w:val="21"/>
              </w:rPr>
              <w:t>照护对象</w:t>
            </w:r>
            <w:r w:rsidRPr="00532814">
              <w:rPr>
                <w:rFonts w:asciiTheme="minorEastAsia" w:eastAsiaTheme="minorEastAsia" w:hAnsiTheme="minorEastAsia" w:cstheme="minorEastAsia" w:hint="eastAsia"/>
                <w:bCs/>
                <w:color w:val="000000" w:themeColor="text1"/>
                <w:kern w:val="0"/>
                <w:szCs w:val="21"/>
              </w:rPr>
              <w:t>营养状况并进行饮食指导</w:t>
            </w:r>
          </w:p>
          <w:p w:rsidR="00156A55" w:rsidRPr="00532814" w:rsidRDefault="00156A55">
            <w:pPr>
              <w:rPr>
                <w:rFonts w:asciiTheme="minorEastAsia" w:eastAsiaTheme="minorEastAsia" w:hAnsiTheme="minorEastAsia" w:cstheme="minorEastAsia"/>
                <w:bCs/>
                <w:color w:val="000000" w:themeColor="text1"/>
                <w:kern w:val="0"/>
                <w:szCs w:val="21"/>
              </w:rPr>
            </w:pP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1.1.2能协助失智和吞咽功能障碍者进食</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1.1.3能协助或喂养居家早产儿、低出生体重儿</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1.1.4能为乳腺炎产妇提供照护措施</w:t>
            </w:r>
          </w:p>
          <w:p w:rsidR="00156A55"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1.1.5能发现照护对象术后切口异常并报告</w:t>
            </w:r>
          </w:p>
        </w:tc>
        <w:tc>
          <w:tcPr>
            <w:tcW w:w="3544" w:type="dxa"/>
            <w:vAlign w:val="center"/>
          </w:tcPr>
          <w:p w:rsidR="00156A55" w:rsidRDefault="00796B54">
            <w:pPr>
              <w:rPr>
                <w:rFonts w:asciiTheme="minorEastAsia" w:eastAsiaTheme="minorEastAsia" w:hAnsiTheme="minorEastAsia" w:cstheme="minorEastAsia"/>
                <w:bCs/>
                <w:iCs/>
                <w:color w:val="000000" w:themeColor="text1"/>
                <w:kern w:val="0"/>
                <w:szCs w:val="21"/>
              </w:rPr>
            </w:pPr>
            <w:r>
              <w:rPr>
                <w:rFonts w:asciiTheme="minorEastAsia" w:eastAsiaTheme="minorEastAsia" w:hAnsiTheme="minorEastAsia" w:cstheme="minorEastAsia" w:hint="eastAsia"/>
                <w:bCs/>
                <w:color w:val="000000" w:themeColor="text1"/>
                <w:kern w:val="0"/>
                <w:szCs w:val="21"/>
              </w:rPr>
              <w:t>1.1.1营养状况（营养过剩、营养不良、营养素缺乏）评估方法、</w:t>
            </w:r>
            <w:r>
              <w:rPr>
                <w:rFonts w:asciiTheme="minorEastAsia" w:eastAsiaTheme="minorEastAsia" w:hAnsiTheme="minorEastAsia" w:cstheme="minorEastAsia" w:hint="eastAsia"/>
                <w:bCs/>
                <w:iCs/>
                <w:color w:val="000000" w:themeColor="text1"/>
                <w:kern w:val="0"/>
                <w:szCs w:val="21"/>
              </w:rPr>
              <w:t>饮食原则及要求</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 xml:space="preserve"> 1.1.2失智和吞咽功能障碍者进食照护方法及注意事项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 xml:space="preserve">1.1.3早产儿、低出生体重儿喂养方法及注意事项 </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1.1.4乳腺炎产妇照护方法及注意事项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1.1.5术后切口渗血、渗液、感染、愈合不良等异常表现</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1.2临终照护</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1.2.1能发现临终者躯体与心理变化</w:t>
            </w:r>
          </w:p>
          <w:p w:rsidR="00156A55" w:rsidRPr="00532814"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1.2.2</w:t>
            </w:r>
            <w:r w:rsidRPr="00532814">
              <w:rPr>
                <w:rFonts w:asciiTheme="minorEastAsia" w:eastAsiaTheme="minorEastAsia" w:hAnsiTheme="minorEastAsia" w:cstheme="minorEastAsia" w:hint="eastAsia"/>
                <w:bCs/>
                <w:color w:val="000000" w:themeColor="text1"/>
                <w:kern w:val="0"/>
                <w:szCs w:val="21"/>
              </w:rPr>
              <w:t>能为临终者提供减轻病痛的照护措施</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1.2.3能为临终者提供心理慰藉与陪伴</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1.2.4能为逝者家属提供哀伤照护</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1.2.1临终者躯体、心理变化</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1.2.2临终者疼痛照护方法及对症处理措施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1.2.3临终者心理照护措施</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1.2.4逝者家属哀伤情绪表现及照护方法</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1.3安全照护</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1.3.1能制定并实施安全隐患防范措施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 xml:space="preserve">1.3.2 </w:t>
            </w:r>
            <w:r w:rsidRPr="00532814">
              <w:rPr>
                <w:rFonts w:asciiTheme="minorEastAsia" w:eastAsiaTheme="minorEastAsia" w:hAnsiTheme="minorEastAsia" w:cstheme="minorEastAsia" w:hint="eastAsia"/>
                <w:bCs/>
                <w:color w:val="000000" w:themeColor="text1"/>
                <w:kern w:val="0"/>
                <w:szCs w:val="21"/>
              </w:rPr>
              <w:t>能发现照护对象的安全隐患并报告</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1.3.1危机干预方法、安全隐患防范措施及注意事项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1.3.2 常见身心安全隐患种类，风险评估方法</w:t>
            </w:r>
          </w:p>
        </w:tc>
      </w:tr>
      <w:tr w:rsidR="00156A55">
        <w:trPr>
          <w:trHeight w:val="90"/>
        </w:trPr>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2．健康问题照护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2.1生活方式评估</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2.1.1能评估照护对象及家庭成员不良生活方式</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2.1.2 能针对有健康问题者提出就医建议</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2.1.1常见个人行为、生活习惯中存在的危害健康因素，生活方式评估方法及注意事项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2.1.2常见疾病诱发因素及症状表现</w:t>
            </w:r>
          </w:p>
          <w:p w:rsidR="00156A55" w:rsidRDefault="00156A55">
            <w:pPr>
              <w:rPr>
                <w:rFonts w:asciiTheme="minorEastAsia" w:eastAsiaTheme="minorEastAsia" w:hAnsiTheme="minorEastAsia" w:cstheme="minorEastAsia"/>
                <w:bCs/>
                <w:color w:val="000000" w:themeColor="text1"/>
                <w:kern w:val="0"/>
                <w:szCs w:val="21"/>
              </w:rPr>
            </w:pPr>
          </w:p>
        </w:tc>
      </w:tr>
      <w:tr w:rsidR="00156A55">
        <w:trPr>
          <w:trHeight w:val="2216"/>
        </w:trPr>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2.2生活方式指导</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2.2.1能指导照护对象改变不良生活方式</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2.2.2能指导照护对象养成促进健康行为习惯</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2.2.3能指导养生锻炼</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2.2.4能帮助照护对象选择养生保健食品</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2.2.1健康的概念与标准，生活方式病的产生原因及预防措施</w:t>
            </w:r>
          </w:p>
          <w:p w:rsidR="00156A55" w:rsidRDefault="00796B54">
            <w:pPr>
              <w:rPr>
                <w:rFonts w:asciiTheme="minorEastAsia" w:eastAsiaTheme="minorEastAsia" w:hAnsiTheme="minorEastAsia" w:cstheme="minorEastAsia"/>
                <w:bCs/>
                <w:i/>
                <w:color w:val="000000" w:themeColor="text1"/>
                <w:kern w:val="0"/>
                <w:szCs w:val="21"/>
              </w:rPr>
            </w:pPr>
            <w:r>
              <w:rPr>
                <w:rFonts w:asciiTheme="minorEastAsia" w:eastAsiaTheme="minorEastAsia" w:hAnsiTheme="minorEastAsia" w:cstheme="minorEastAsia" w:hint="eastAsia"/>
                <w:bCs/>
                <w:iCs/>
                <w:color w:val="000000" w:themeColor="text1"/>
                <w:kern w:val="0"/>
                <w:szCs w:val="21"/>
              </w:rPr>
              <w:t>2.2.2</w:t>
            </w:r>
            <w:r>
              <w:rPr>
                <w:rFonts w:asciiTheme="minorEastAsia" w:eastAsiaTheme="minorEastAsia" w:hAnsiTheme="minorEastAsia" w:cstheme="minorEastAsia" w:hint="eastAsia"/>
                <w:bCs/>
                <w:color w:val="000000" w:themeColor="text1"/>
                <w:kern w:val="0"/>
                <w:szCs w:val="21"/>
              </w:rPr>
              <w:t>健康促进的概念及促进健康行为习惯的方法</w:t>
            </w:r>
          </w:p>
          <w:p w:rsidR="00156A55" w:rsidRDefault="00796B54">
            <w:pPr>
              <w:rPr>
                <w:rFonts w:asciiTheme="minorEastAsia" w:eastAsiaTheme="minorEastAsia" w:hAnsiTheme="minorEastAsia" w:cstheme="minorEastAsia"/>
                <w:bCs/>
                <w:iCs/>
                <w:color w:val="000000" w:themeColor="text1"/>
                <w:kern w:val="0"/>
                <w:szCs w:val="21"/>
              </w:rPr>
            </w:pPr>
            <w:r>
              <w:rPr>
                <w:rFonts w:asciiTheme="minorEastAsia" w:eastAsiaTheme="minorEastAsia" w:hAnsiTheme="minorEastAsia" w:cstheme="minorEastAsia" w:hint="eastAsia"/>
                <w:bCs/>
                <w:iCs/>
                <w:color w:val="000000" w:themeColor="text1"/>
                <w:kern w:val="0"/>
                <w:szCs w:val="21"/>
              </w:rPr>
              <w:t>2.2.3太极拳、八段锦等养生锻炼方法及注意事项</w:t>
            </w:r>
          </w:p>
          <w:p w:rsidR="00156A55" w:rsidRDefault="00796B54">
            <w:pPr>
              <w:rPr>
                <w:rFonts w:asciiTheme="minorEastAsia" w:eastAsiaTheme="minorEastAsia" w:hAnsiTheme="minorEastAsia" w:cstheme="minorEastAsia"/>
                <w:bCs/>
                <w:iCs/>
                <w:color w:val="000000" w:themeColor="text1"/>
                <w:kern w:val="0"/>
                <w:szCs w:val="21"/>
              </w:rPr>
            </w:pPr>
            <w:r>
              <w:rPr>
                <w:rFonts w:asciiTheme="minorEastAsia" w:eastAsiaTheme="minorEastAsia" w:hAnsiTheme="minorEastAsia" w:cstheme="minorEastAsia" w:hint="eastAsia"/>
                <w:bCs/>
                <w:iCs/>
                <w:color w:val="000000" w:themeColor="text1"/>
                <w:kern w:val="0"/>
                <w:szCs w:val="21"/>
              </w:rPr>
              <w:t>2.2.4保健食品种类、作用及食用注意事项</w:t>
            </w:r>
          </w:p>
        </w:tc>
      </w:tr>
      <w:tr w:rsidR="00156A55">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3．活动与康复</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3.1辅助活动</w:t>
            </w:r>
          </w:p>
        </w:tc>
        <w:tc>
          <w:tcPr>
            <w:tcW w:w="2976" w:type="dxa"/>
            <w:vAlign w:val="center"/>
          </w:tcPr>
          <w:p w:rsidR="00156A55" w:rsidRDefault="00796B54">
            <w:pPr>
              <w:pStyle w:val="ae"/>
              <w:ind w:firstLineChars="0" w:firstLine="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kern w:val="0"/>
                <w:szCs w:val="21"/>
              </w:rPr>
              <w:t>3.1.1</w:t>
            </w:r>
            <w:r>
              <w:rPr>
                <w:rFonts w:asciiTheme="minorEastAsia" w:eastAsiaTheme="minorEastAsia" w:hAnsiTheme="minorEastAsia" w:cstheme="minorEastAsia" w:hint="eastAsia"/>
                <w:bCs/>
                <w:color w:val="000000" w:themeColor="text1"/>
                <w:szCs w:val="21"/>
              </w:rPr>
              <w:t>能为婴幼儿制定运动训练计划并实施</w:t>
            </w:r>
          </w:p>
          <w:p w:rsidR="00156A55" w:rsidRDefault="00796B54">
            <w:pPr>
              <w:pStyle w:val="ae"/>
              <w:ind w:firstLineChars="0" w:firstLine="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3.1.2能依据婴幼儿认知、语言、社会行为发育规律选择亲子游戏并实施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3.1.3能协助穿戴假肢者进行</w:t>
            </w:r>
            <w:r>
              <w:rPr>
                <w:rFonts w:asciiTheme="minorEastAsia" w:eastAsiaTheme="minorEastAsia" w:hAnsiTheme="minorEastAsia" w:cstheme="minorEastAsia" w:hint="eastAsia"/>
                <w:bCs/>
                <w:color w:val="000000" w:themeColor="text1"/>
                <w:kern w:val="0"/>
                <w:szCs w:val="21"/>
              </w:rPr>
              <w:lastRenderedPageBreak/>
              <w:t>活动</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lastRenderedPageBreak/>
              <w:t>3.1.1</w:t>
            </w:r>
            <w:r>
              <w:rPr>
                <w:rFonts w:asciiTheme="minorEastAsia" w:eastAsiaTheme="minorEastAsia" w:hAnsiTheme="minorEastAsia" w:cstheme="minorEastAsia" w:hint="eastAsia"/>
                <w:bCs/>
                <w:color w:val="000000" w:themeColor="text1"/>
                <w:szCs w:val="21"/>
              </w:rPr>
              <w:t>婴幼儿粗大运动、精细运动发育进程，婴幼儿运动发育滞后预警征</w:t>
            </w:r>
          </w:p>
          <w:p w:rsidR="00156A55" w:rsidRDefault="00796B54">
            <w:pPr>
              <w:pStyle w:val="ae"/>
              <w:ind w:firstLineChars="0" w:firstLine="0"/>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szCs w:val="21"/>
              </w:rPr>
              <w:t>3.1.2婴幼儿认知、语言、社会行为发育进程，亲子游戏选择原则及实施方法</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3.1.3常见假肢穿戴方法及活动注意</w:t>
            </w:r>
            <w:r>
              <w:rPr>
                <w:rFonts w:asciiTheme="minorEastAsia" w:eastAsiaTheme="minorEastAsia" w:hAnsiTheme="minorEastAsia" w:cstheme="minorEastAsia" w:hint="eastAsia"/>
                <w:bCs/>
                <w:color w:val="000000" w:themeColor="text1"/>
                <w:kern w:val="0"/>
                <w:szCs w:val="21"/>
              </w:rPr>
              <w:lastRenderedPageBreak/>
              <w:t>事项</w:t>
            </w:r>
          </w:p>
        </w:tc>
      </w:tr>
      <w:tr w:rsidR="00156A55">
        <w:trPr>
          <w:trHeight w:val="2288"/>
        </w:trPr>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3.2康复锻炼</w:t>
            </w:r>
          </w:p>
        </w:tc>
        <w:tc>
          <w:tcPr>
            <w:tcW w:w="2976"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3.2.1能指导吞咽障碍者进行功能锻炼</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3.2.2能指导盆底功能障碍者做盆底肌肉功能锻炼</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3.2.3能指导产妇进行腹直肌分离康复锻炼</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3.2.1吞咽功能障碍简易评估方法，吞咽训练法及口唇舌训练法</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3.2.2盆</w:t>
            </w:r>
            <w:proofErr w:type="gramStart"/>
            <w:r>
              <w:rPr>
                <w:rFonts w:asciiTheme="minorEastAsia" w:eastAsiaTheme="minorEastAsia" w:hAnsiTheme="minorEastAsia" w:cstheme="minorEastAsia" w:hint="eastAsia"/>
                <w:bCs/>
                <w:color w:val="000000" w:themeColor="text1"/>
                <w:kern w:val="0"/>
                <w:szCs w:val="21"/>
              </w:rPr>
              <w:t>底功能</w:t>
            </w:r>
            <w:proofErr w:type="gramEnd"/>
            <w:r>
              <w:rPr>
                <w:rFonts w:asciiTheme="minorEastAsia" w:eastAsiaTheme="minorEastAsia" w:hAnsiTheme="minorEastAsia" w:cstheme="minorEastAsia" w:hint="eastAsia"/>
                <w:bCs/>
                <w:color w:val="000000" w:themeColor="text1"/>
                <w:kern w:val="0"/>
                <w:szCs w:val="21"/>
              </w:rPr>
              <w:t>障碍临床表现、锻炼方法及注意事项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3.2.3腹直肌分离康复</w:t>
            </w:r>
            <w:proofErr w:type="gramStart"/>
            <w:r>
              <w:rPr>
                <w:rFonts w:asciiTheme="minorEastAsia" w:eastAsiaTheme="minorEastAsia" w:hAnsiTheme="minorEastAsia" w:cstheme="minorEastAsia" w:hint="eastAsia"/>
                <w:bCs/>
                <w:color w:val="000000" w:themeColor="text1"/>
                <w:kern w:val="0"/>
                <w:szCs w:val="21"/>
              </w:rPr>
              <w:t>锻练</w:t>
            </w:r>
            <w:proofErr w:type="gramEnd"/>
            <w:r>
              <w:rPr>
                <w:rFonts w:asciiTheme="minorEastAsia" w:eastAsiaTheme="minorEastAsia" w:hAnsiTheme="minorEastAsia" w:cstheme="minorEastAsia" w:hint="eastAsia"/>
                <w:bCs/>
                <w:color w:val="000000" w:themeColor="text1"/>
                <w:kern w:val="0"/>
                <w:szCs w:val="21"/>
              </w:rPr>
              <w:t>方法及注意事项</w:t>
            </w:r>
          </w:p>
        </w:tc>
      </w:tr>
      <w:tr w:rsidR="00156A55">
        <w:trPr>
          <w:trHeight w:val="1344"/>
        </w:trPr>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3.3失智老年人照护</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3.3.1能为失智老年人提供应对照护措施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3.3.2能对失智老年人进行认知功能训练</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3.3.1 失智老年人异常行为表现及应对措施</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3.3.2失智老年人认知功能训练方法及注意事项</w:t>
            </w:r>
          </w:p>
        </w:tc>
      </w:tr>
      <w:tr w:rsidR="00156A55">
        <w:trPr>
          <w:trHeight w:val="2565"/>
        </w:trPr>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4．心理照护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4.1心理观察</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4.1.1</w:t>
            </w:r>
            <w:r>
              <w:rPr>
                <w:rFonts w:asciiTheme="minorEastAsia" w:eastAsiaTheme="minorEastAsia" w:hAnsiTheme="minorEastAsia" w:cstheme="minorEastAsia" w:hint="eastAsia"/>
                <w:bCs/>
                <w:color w:val="000000" w:themeColor="text1"/>
                <w:szCs w:val="21"/>
              </w:rPr>
              <w:t>能发现婴幼儿语言、社会交往发育迟缓</w:t>
            </w:r>
          </w:p>
          <w:p w:rsidR="00156A55" w:rsidRPr="00532814"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w:t>
            </w:r>
            <w:r w:rsidRPr="00532814">
              <w:rPr>
                <w:rFonts w:asciiTheme="minorEastAsia" w:eastAsiaTheme="minorEastAsia" w:hAnsiTheme="minorEastAsia" w:cstheme="minorEastAsia" w:hint="eastAsia"/>
                <w:bCs/>
                <w:color w:val="000000" w:themeColor="text1"/>
                <w:kern w:val="0"/>
                <w:szCs w:val="21"/>
              </w:rPr>
              <w:t>2能识别焦虑、抑郁症状并报告</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4.1.3能根据心理观察结果，提出就医建议</w:t>
            </w:r>
          </w:p>
          <w:p w:rsidR="00156A55" w:rsidRDefault="00156A55">
            <w:pPr>
              <w:rPr>
                <w:rFonts w:asciiTheme="minorEastAsia" w:eastAsiaTheme="minorEastAsia" w:hAnsiTheme="minorEastAsia" w:cstheme="minorEastAsia"/>
                <w:bCs/>
                <w:color w:val="000000" w:themeColor="text1"/>
                <w:kern w:val="0"/>
                <w:szCs w:val="21"/>
              </w:rPr>
            </w:pPr>
          </w:p>
        </w:tc>
        <w:tc>
          <w:tcPr>
            <w:tcW w:w="3544" w:type="dxa"/>
            <w:vAlign w:val="center"/>
          </w:tcPr>
          <w:p w:rsidR="00156A55" w:rsidRDefault="00796B54">
            <w:pPr>
              <w:pStyle w:val="ae"/>
              <w:ind w:firstLineChars="0" w:firstLine="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kern w:val="0"/>
                <w:szCs w:val="21"/>
              </w:rPr>
              <w:t>4.1.1</w:t>
            </w:r>
            <w:r>
              <w:rPr>
                <w:rFonts w:asciiTheme="minorEastAsia" w:eastAsiaTheme="minorEastAsia" w:hAnsiTheme="minorEastAsia" w:cstheme="minorEastAsia" w:hint="eastAsia"/>
                <w:bCs/>
                <w:color w:val="000000" w:themeColor="text1"/>
                <w:szCs w:val="21"/>
              </w:rPr>
              <w:t>婴幼儿语言发育迟缓预警征、孤独症谱系障碍早期预警征</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4.1.2焦虑、抑郁常见原因及轻重症状表现</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4.1.3简易心理评估工具（90项症状评定量表、焦虑自评量表、抑郁自评量表）使用方法及注意事项</w:t>
            </w:r>
          </w:p>
        </w:tc>
      </w:tr>
      <w:tr w:rsidR="00156A55">
        <w:trPr>
          <w:trHeight w:val="1880"/>
        </w:trPr>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4.2心理支持</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4.2.1能运用合理宣泄方法进行心理疏导</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4.2.2能运用移情方法进行心理疏导</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4.2.3能运用认知方法进行心理疏导</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4.2.1合理宣泄方法应用及注意事项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4.2.2移情方法应用及注意事项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4.2.3认知方法应用及注意事项</w:t>
            </w:r>
          </w:p>
          <w:p w:rsidR="00156A55" w:rsidRDefault="00156A55">
            <w:pPr>
              <w:rPr>
                <w:rFonts w:asciiTheme="minorEastAsia" w:eastAsiaTheme="minorEastAsia" w:hAnsiTheme="minorEastAsia" w:cstheme="minorEastAsia"/>
                <w:bCs/>
                <w:color w:val="000000" w:themeColor="text1"/>
                <w:kern w:val="0"/>
                <w:szCs w:val="21"/>
              </w:rPr>
            </w:pPr>
          </w:p>
        </w:tc>
      </w:tr>
    </w:tbl>
    <w:p w:rsidR="00156A55" w:rsidRDefault="00796B54">
      <w:pPr>
        <w:rPr>
          <w:color w:val="000000" w:themeColor="text1"/>
        </w:rPr>
      </w:pPr>
      <w:r>
        <w:rPr>
          <w:color w:val="000000" w:themeColor="text1"/>
        </w:rPr>
        <w:br w:type="page"/>
      </w:r>
    </w:p>
    <w:p w:rsidR="00156A55" w:rsidRDefault="00796B54">
      <w:pPr>
        <w:rPr>
          <w:rFonts w:asciiTheme="minorEastAsia" w:eastAsiaTheme="minorEastAsia" w:hAnsiTheme="minorEastAsia" w:cstheme="minorEastAsia"/>
          <w:bCs/>
          <w:color w:val="000000" w:themeColor="text1"/>
          <w:kern w:val="0"/>
          <w:sz w:val="24"/>
        </w:rPr>
      </w:pPr>
      <w:r>
        <w:rPr>
          <w:rFonts w:asciiTheme="minorEastAsia" w:eastAsiaTheme="minorEastAsia" w:hAnsiTheme="minorEastAsia" w:cstheme="minorEastAsia" w:hint="eastAsia"/>
          <w:bCs/>
          <w:color w:val="000000" w:themeColor="text1"/>
          <w:kern w:val="0"/>
          <w:sz w:val="24"/>
        </w:rPr>
        <w:lastRenderedPageBreak/>
        <w:t>3.4 二级/技师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93"/>
        <w:gridCol w:w="2976"/>
        <w:gridCol w:w="3544"/>
      </w:tblGrid>
      <w:tr w:rsidR="00156A55">
        <w:tc>
          <w:tcPr>
            <w:tcW w:w="1242"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职业功能</w:t>
            </w:r>
          </w:p>
        </w:tc>
        <w:tc>
          <w:tcPr>
            <w:tcW w:w="993"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工作内容</w:t>
            </w:r>
          </w:p>
        </w:tc>
        <w:tc>
          <w:tcPr>
            <w:tcW w:w="2976"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技能要求</w:t>
            </w:r>
          </w:p>
        </w:tc>
        <w:tc>
          <w:tcPr>
            <w:tcW w:w="3544" w:type="dxa"/>
            <w:vAlign w:val="center"/>
          </w:tcPr>
          <w:p w:rsidR="00156A55" w:rsidRDefault="00796B54">
            <w:pPr>
              <w:jc w:val="cente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相关知识要求</w:t>
            </w:r>
          </w:p>
        </w:tc>
      </w:tr>
      <w:tr w:rsidR="00156A55">
        <w:tc>
          <w:tcPr>
            <w:tcW w:w="1242"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w:t>
            </w:r>
            <w:r>
              <w:rPr>
                <w:rFonts w:asciiTheme="minorEastAsia" w:eastAsiaTheme="minorEastAsia" w:hAnsiTheme="minorEastAsia" w:cstheme="minorEastAsia"/>
                <w:bCs/>
                <w:color w:val="000000" w:themeColor="text1"/>
                <w:kern w:val="0"/>
                <w:szCs w:val="21"/>
              </w:rPr>
              <w:t>.</w:t>
            </w:r>
            <w:r>
              <w:rPr>
                <w:rFonts w:asciiTheme="minorEastAsia" w:eastAsiaTheme="minorEastAsia" w:hAnsiTheme="minorEastAsia" w:cstheme="minorEastAsia" w:hint="eastAsia"/>
                <w:bCs/>
                <w:color w:val="000000" w:themeColor="text1"/>
                <w:kern w:val="0"/>
                <w:szCs w:val="21"/>
              </w:rPr>
              <w:t>健康问题照护</w:t>
            </w:r>
          </w:p>
        </w:tc>
        <w:tc>
          <w:tcPr>
            <w:tcW w:w="993"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1.1慢性伤口照护</w:t>
            </w:r>
          </w:p>
        </w:tc>
        <w:tc>
          <w:tcPr>
            <w:tcW w:w="2976"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1.1.1能评估慢性伤口情况</w:t>
            </w:r>
          </w:p>
          <w:p w:rsidR="00156A55" w:rsidRPr="00532814" w:rsidRDefault="00156A55">
            <w:pPr>
              <w:rPr>
                <w:rFonts w:asciiTheme="minorEastAsia" w:eastAsiaTheme="minorEastAsia" w:hAnsiTheme="minorEastAsia" w:cstheme="minorEastAsia"/>
                <w:bCs/>
                <w:color w:val="000000" w:themeColor="text1"/>
                <w:kern w:val="0"/>
                <w:szCs w:val="21"/>
              </w:rPr>
            </w:pP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1.1.2能协助更换伤口敷料</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1.1.1慢性伤口局部评估内容与测量方法</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1.1.2伤口敷料更换方法及注意事项</w:t>
            </w:r>
          </w:p>
        </w:tc>
      </w:tr>
      <w:tr w:rsidR="00156A55">
        <w:tc>
          <w:tcPr>
            <w:tcW w:w="1242"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993"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1.2造口照护</w:t>
            </w:r>
          </w:p>
        </w:tc>
        <w:tc>
          <w:tcPr>
            <w:tcW w:w="2976"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1.2.1能区分造口袋类型</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1.2.2能更换造口用品</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1.2.3能指导有造口者衣、食、住、行</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1.2.1造口袋类型及特点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1.2.2更换造口袋方法及注意事项</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1.2.3不同类型造口者的饮食原则、日常生活注意事项</w:t>
            </w:r>
          </w:p>
        </w:tc>
      </w:tr>
      <w:tr w:rsidR="00156A55">
        <w:tc>
          <w:tcPr>
            <w:tcW w:w="1242"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993"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1.3糖尿病足照护</w:t>
            </w:r>
          </w:p>
        </w:tc>
        <w:tc>
          <w:tcPr>
            <w:tcW w:w="2976"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1.3.1能发现糖尿病者足部变化</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1.3.2能对糖尿病足者进行健康教育</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1.3.3能对轻度糖尿病足者进行足部照护</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1.3.1糖尿病</w:t>
            </w:r>
            <w:proofErr w:type="gramStart"/>
            <w:r>
              <w:rPr>
                <w:rFonts w:asciiTheme="minorEastAsia" w:eastAsiaTheme="minorEastAsia" w:hAnsiTheme="minorEastAsia" w:cstheme="minorEastAsia" w:hint="eastAsia"/>
                <w:bCs/>
                <w:color w:val="000000" w:themeColor="text1"/>
                <w:kern w:val="0"/>
                <w:szCs w:val="21"/>
              </w:rPr>
              <w:t>足症状</w:t>
            </w:r>
            <w:proofErr w:type="gramEnd"/>
            <w:r>
              <w:rPr>
                <w:rFonts w:asciiTheme="minorEastAsia" w:eastAsiaTheme="minorEastAsia" w:hAnsiTheme="minorEastAsia" w:cstheme="minorEastAsia" w:hint="eastAsia"/>
                <w:bCs/>
                <w:color w:val="000000" w:themeColor="text1"/>
                <w:kern w:val="0"/>
                <w:szCs w:val="21"/>
              </w:rPr>
              <w:t>与特征</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1.3.2糖尿病患者活动方式注意事项</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1.3.3 糖尿病足局部清洁、趾甲修剪、鞋袜选择等照护方法及注意事项</w:t>
            </w:r>
          </w:p>
        </w:tc>
      </w:tr>
      <w:tr w:rsidR="00156A55">
        <w:trPr>
          <w:trHeight w:val="2967"/>
        </w:trPr>
        <w:tc>
          <w:tcPr>
            <w:tcW w:w="1242"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w:t>
            </w:r>
            <w:r>
              <w:rPr>
                <w:rFonts w:asciiTheme="minorEastAsia" w:eastAsiaTheme="minorEastAsia" w:hAnsiTheme="minorEastAsia" w:cstheme="minorEastAsia"/>
                <w:bCs/>
                <w:color w:val="000000" w:themeColor="text1"/>
                <w:kern w:val="0"/>
                <w:szCs w:val="21"/>
              </w:rPr>
              <w:t>.</w:t>
            </w:r>
            <w:r>
              <w:rPr>
                <w:rFonts w:asciiTheme="minorEastAsia" w:eastAsiaTheme="minorEastAsia" w:hAnsiTheme="minorEastAsia" w:cstheme="minorEastAsia" w:hint="eastAsia"/>
                <w:bCs/>
                <w:color w:val="000000" w:themeColor="text1"/>
                <w:kern w:val="0"/>
                <w:szCs w:val="21"/>
              </w:rPr>
              <w:t>健康教育</w:t>
            </w:r>
          </w:p>
        </w:tc>
        <w:tc>
          <w:tcPr>
            <w:tcW w:w="993"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2.1评估</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2.1.1能评估照护对象对所患疾病认知状况</w:t>
            </w:r>
          </w:p>
          <w:p w:rsidR="00156A55" w:rsidRDefault="00156A55">
            <w:pPr>
              <w:rPr>
                <w:rFonts w:asciiTheme="minorEastAsia" w:eastAsiaTheme="minorEastAsia" w:hAnsiTheme="minorEastAsia" w:cstheme="minorEastAsia"/>
                <w:bCs/>
                <w:color w:val="000000" w:themeColor="text1"/>
                <w:kern w:val="0"/>
                <w:szCs w:val="21"/>
              </w:rPr>
            </w:pPr>
          </w:p>
          <w:p w:rsidR="00156A55" w:rsidRDefault="00156A55">
            <w:pPr>
              <w:rPr>
                <w:rFonts w:asciiTheme="minorEastAsia" w:eastAsiaTheme="minorEastAsia" w:hAnsiTheme="minorEastAsia" w:cstheme="minorEastAsia"/>
                <w:bCs/>
                <w:color w:val="000000" w:themeColor="text1"/>
                <w:kern w:val="0"/>
                <w:szCs w:val="21"/>
              </w:rPr>
            </w:pPr>
          </w:p>
          <w:p w:rsidR="00156A55" w:rsidRDefault="00156A55">
            <w:pPr>
              <w:rPr>
                <w:rFonts w:asciiTheme="minorEastAsia" w:eastAsiaTheme="minorEastAsia" w:hAnsiTheme="minorEastAsia" w:cstheme="minorEastAsia"/>
                <w:bCs/>
                <w:color w:val="000000" w:themeColor="text1"/>
                <w:kern w:val="0"/>
                <w:szCs w:val="21"/>
              </w:rPr>
            </w:pPr>
          </w:p>
          <w:p w:rsidR="00156A55" w:rsidRDefault="00156A55">
            <w:pPr>
              <w:rPr>
                <w:rFonts w:asciiTheme="minorEastAsia" w:eastAsiaTheme="minorEastAsia" w:hAnsiTheme="minorEastAsia" w:cstheme="minorEastAsia"/>
                <w:bCs/>
                <w:color w:val="000000" w:themeColor="text1"/>
                <w:kern w:val="0"/>
                <w:szCs w:val="21"/>
              </w:rPr>
            </w:pP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2.1.2能评估照护对象对健康知识学习态度及学习能力</w:t>
            </w:r>
          </w:p>
        </w:tc>
        <w:tc>
          <w:tcPr>
            <w:tcW w:w="3544"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2.1.1慢性支气管炎、肺心病、哮喘，胃炎、消化性溃疡、肝炎、肝硬化，高血压、冠心病，脑卒中、帕金森病，糖尿病、甲状腺功能亢进、痛风，慢性肾炎、肾功能不全，腰椎间盘突出、骨折，青光眼、白内障等常见疾病症状、诱因、饮食、运动、用药知识</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2.1.2健康教育“知、信、行”理论模式与评估方法</w:t>
            </w:r>
          </w:p>
        </w:tc>
      </w:tr>
      <w:tr w:rsidR="00156A55">
        <w:tc>
          <w:tcPr>
            <w:tcW w:w="1242"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993"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2.2实施</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2.2.1能实施常见疾病健康教育</w:t>
            </w:r>
          </w:p>
          <w:p w:rsidR="00156A55" w:rsidRDefault="00156A55">
            <w:pPr>
              <w:rPr>
                <w:rFonts w:asciiTheme="minorEastAsia" w:eastAsiaTheme="minorEastAsia" w:hAnsiTheme="minorEastAsia" w:cstheme="minorEastAsia"/>
                <w:bCs/>
                <w:color w:val="000000" w:themeColor="text1"/>
                <w:kern w:val="0"/>
                <w:szCs w:val="21"/>
              </w:rPr>
            </w:pPr>
          </w:p>
          <w:p w:rsidR="00156A55" w:rsidRDefault="00156A55">
            <w:pPr>
              <w:rPr>
                <w:rFonts w:asciiTheme="minorEastAsia" w:eastAsiaTheme="minorEastAsia" w:hAnsiTheme="minorEastAsia" w:cstheme="minorEastAsia"/>
                <w:bCs/>
                <w:color w:val="000000" w:themeColor="text1"/>
                <w:kern w:val="0"/>
                <w:szCs w:val="21"/>
              </w:rPr>
            </w:pPr>
          </w:p>
          <w:p w:rsidR="00156A55" w:rsidRDefault="00156A55">
            <w:pPr>
              <w:rPr>
                <w:rFonts w:asciiTheme="minorEastAsia" w:eastAsiaTheme="minorEastAsia" w:hAnsiTheme="minorEastAsia" w:cstheme="minorEastAsia"/>
                <w:bCs/>
                <w:color w:val="000000" w:themeColor="text1"/>
                <w:kern w:val="0"/>
                <w:szCs w:val="21"/>
              </w:rPr>
            </w:pPr>
          </w:p>
          <w:p w:rsidR="00156A55" w:rsidRDefault="00156A55">
            <w:pPr>
              <w:rPr>
                <w:rFonts w:asciiTheme="minorEastAsia" w:eastAsiaTheme="minorEastAsia" w:hAnsiTheme="minorEastAsia" w:cstheme="minorEastAsia"/>
                <w:bCs/>
                <w:color w:val="000000" w:themeColor="text1"/>
                <w:kern w:val="0"/>
                <w:szCs w:val="21"/>
              </w:rPr>
            </w:pPr>
          </w:p>
          <w:p w:rsidR="00156A55" w:rsidRDefault="00156A55">
            <w:pPr>
              <w:rPr>
                <w:rFonts w:asciiTheme="minorEastAsia" w:eastAsiaTheme="minorEastAsia" w:hAnsiTheme="minorEastAsia" w:cstheme="minorEastAsia"/>
                <w:bCs/>
                <w:color w:val="000000" w:themeColor="text1"/>
                <w:kern w:val="0"/>
                <w:szCs w:val="21"/>
              </w:rPr>
            </w:pP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2.2.2能评价照护对象健康知识与行为情况</w:t>
            </w:r>
          </w:p>
        </w:tc>
        <w:tc>
          <w:tcPr>
            <w:tcW w:w="3544" w:type="dxa"/>
            <w:vAlign w:val="center"/>
          </w:tcPr>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2.2.1慢性支气管炎、肺心病、哮喘，胃炎、消化性溃疡、肝炎、肝硬化，高血压、冠心病，脑卒中、帕金森病，糖尿病、甲状腺功能亢进、痛风，慢性肾炎、肾功能不全，腰椎间盘突出、骨折，青光眼、白内障等常见疾病症状、诱因、饮食、运动、用药知识健康教育方法</w:t>
            </w:r>
          </w:p>
          <w:p w:rsidR="00156A55" w:rsidRPr="00532814" w:rsidRDefault="00796B54">
            <w:pPr>
              <w:rPr>
                <w:rFonts w:asciiTheme="minorEastAsia" w:eastAsiaTheme="minorEastAsia" w:hAnsiTheme="minorEastAsia" w:cstheme="minorEastAsia"/>
                <w:bCs/>
                <w:color w:val="000000" w:themeColor="text1"/>
                <w:kern w:val="0"/>
                <w:szCs w:val="21"/>
              </w:rPr>
            </w:pPr>
            <w:r w:rsidRPr="00532814">
              <w:rPr>
                <w:rFonts w:asciiTheme="minorEastAsia" w:eastAsiaTheme="minorEastAsia" w:hAnsiTheme="minorEastAsia" w:cstheme="minorEastAsia" w:hint="eastAsia"/>
                <w:bCs/>
                <w:color w:val="000000" w:themeColor="text1"/>
                <w:kern w:val="0"/>
                <w:szCs w:val="21"/>
              </w:rPr>
              <w:t>2.2.2健康教育效果评价内容、方法及注意事项</w:t>
            </w:r>
          </w:p>
        </w:tc>
      </w:tr>
      <w:tr w:rsidR="00156A55">
        <w:tc>
          <w:tcPr>
            <w:tcW w:w="1242"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w:t>
            </w:r>
            <w:r>
              <w:rPr>
                <w:rFonts w:asciiTheme="minorEastAsia" w:eastAsiaTheme="minorEastAsia" w:hAnsiTheme="minorEastAsia" w:cstheme="minorEastAsia" w:hint="eastAsia"/>
                <w:bCs/>
                <w:color w:val="000000" w:themeColor="text1"/>
                <w:szCs w:val="21"/>
              </w:rPr>
              <w:t xml:space="preserve"> 照护管理</w:t>
            </w:r>
          </w:p>
        </w:tc>
        <w:tc>
          <w:tcPr>
            <w:tcW w:w="993"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3.1照护质量管理</w:t>
            </w:r>
          </w:p>
        </w:tc>
        <w:tc>
          <w:tcPr>
            <w:tcW w:w="2976"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3.1.1能对照护质量进行检查督导</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 xml:space="preserve">3.1.2能对照护质量问题进行分析与评价 </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3.1.3能处置常见照护质量问题</w:t>
            </w:r>
          </w:p>
        </w:tc>
        <w:tc>
          <w:tcPr>
            <w:tcW w:w="3544"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3.1.1照护质量检查内容与标准</w:t>
            </w:r>
          </w:p>
          <w:p w:rsidR="00156A55" w:rsidRDefault="00156A55">
            <w:pPr>
              <w:ind w:rightChars="50" w:right="105"/>
              <w:rPr>
                <w:rFonts w:asciiTheme="minorEastAsia" w:eastAsiaTheme="minorEastAsia" w:hAnsiTheme="minorEastAsia" w:cstheme="minorEastAsia"/>
                <w:bCs/>
                <w:color w:val="000000" w:themeColor="text1"/>
                <w:kern w:val="0"/>
                <w:szCs w:val="21"/>
              </w:rPr>
            </w:pP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3.1.2照护质量管理工具使用方法</w:t>
            </w:r>
          </w:p>
          <w:p w:rsidR="00156A55" w:rsidRDefault="00156A55">
            <w:pPr>
              <w:ind w:rightChars="50" w:right="105"/>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3.1.3常见照护质量问题及处置流程</w:t>
            </w:r>
          </w:p>
          <w:p w:rsidR="00156A55" w:rsidRDefault="00156A55">
            <w:pPr>
              <w:rPr>
                <w:rFonts w:asciiTheme="minorEastAsia" w:eastAsiaTheme="minorEastAsia" w:hAnsiTheme="minorEastAsia" w:cstheme="minorEastAsia"/>
                <w:bCs/>
                <w:color w:val="000000" w:themeColor="text1"/>
                <w:kern w:val="0"/>
                <w:szCs w:val="21"/>
              </w:rPr>
            </w:pPr>
          </w:p>
        </w:tc>
      </w:tr>
      <w:tr w:rsidR="00156A55">
        <w:tc>
          <w:tcPr>
            <w:tcW w:w="1242"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993"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3.2照护人员管</w:t>
            </w:r>
            <w:r>
              <w:rPr>
                <w:rFonts w:asciiTheme="minorEastAsia" w:eastAsiaTheme="minorEastAsia" w:hAnsiTheme="minorEastAsia" w:cstheme="minorEastAsia" w:hint="eastAsia"/>
                <w:bCs/>
                <w:color w:val="000000" w:themeColor="text1"/>
                <w:kern w:val="0"/>
                <w:szCs w:val="21"/>
              </w:rPr>
              <w:lastRenderedPageBreak/>
              <w:t>理</w:t>
            </w:r>
          </w:p>
        </w:tc>
        <w:tc>
          <w:tcPr>
            <w:tcW w:w="2976"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lastRenderedPageBreak/>
              <w:t>3.2.1能根据照护对象需求安排照护人员</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lastRenderedPageBreak/>
              <w:t>3.2.2能对照护人员进行绩效考评</w:t>
            </w:r>
          </w:p>
        </w:tc>
        <w:tc>
          <w:tcPr>
            <w:tcW w:w="3544"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lastRenderedPageBreak/>
              <w:t>3.2.1不同等级健康</w:t>
            </w:r>
            <w:proofErr w:type="gramStart"/>
            <w:r>
              <w:rPr>
                <w:rFonts w:asciiTheme="minorEastAsia" w:eastAsiaTheme="minorEastAsia" w:hAnsiTheme="minorEastAsia" w:cstheme="minorEastAsia" w:hint="eastAsia"/>
                <w:bCs/>
                <w:color w:val="000000" w:themeColor="text1"/>
                <w:kern w:val="0"/>
                <w:szCs w:val="21"/>
              </w:rPr>
              <w:t>照护师技能</w:t>
            </w:r>
            <w:proofErr w:type="gramEnd"/>
            <w:r>
              <w:rPr>
                <w:rFonts w:asciiTheme="minorEastAsia" w:eastAsiaTheme="minorEastAsia" w:hAnsiTheme="minorEastAsia" w:cstheme="minorEastAsia" w:hint="eastAsia"/>
                <w:bCs/>
                <w:color w:val="000000" w:themeColor="text1"/>
                <w:kern w:val="0"/>
                <w:szCs w:val="21"/>
              </w:rPr>
              <w:t>标准要求</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lastRenderedPageBreak/>
              <w:t>3.2.2照护人员岗位职责、绩效考评内容与方法</w:t>
            </w:r>
          </w:p>
        </w:tc>
      </w:tr>
      <w:tr w:rsidR="00156A55">
        <w:tc>
          <w:tcPr>
            <w:tcW w:w="1242"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szCs w:val="21"/>
              </w:rPr>
              <w:lastRenderedPageBreak/>
              <w:t>4</w:t>
            </w:r>
            <w:r>
              <w:rPr>
                <w:rFonts w:asciiTheme="minorEastAsia" w:eastAsiaTheme="minorEastAsia" w:hAnsiTheme="minorEastAsia" w:cstheme="minorEastAsia"/>
                <w:bCs/>
                <w:color w:val="000000" w:themeColor="text1"/>
                <w:szCs w:val="21"/>
              </w:rPr>
              <w:t>.</w:t>
            </w:r>
            <w:r>
              <w:rPr>
                <w:rFonts w:asciiTheme="minorEastAsia" w:eastAsiaTheme="minorEastAsia" w:hAnsiTheme="minorEastAsia" w:cstheme="minorEastAsia" w:hint="eastAsia"/>
                <w:bCs/>
                <w:color w:val="000000" w:themeColor="text1"/>
                <w:kern w:val="0"/>
                <w:szCs w:val="21"/>
              </w:rPr>
              <w:t>培训指导</w:t>
            </w:r>
          </w:p>
        </w:tc>
        <w:tc>
          <w:tcPr>
            <w:tcW w:w="993"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4.1理论培训指导</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4.1.1能制作理论培训课件</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4.1.2能为下级健康</w:t>
            </w:r>
            <w:proofErr w:type="gramStart"/>
            <w:r>
              <w:rPr>
                <w:rFonts w:asciiTheme="minorEastAsia" w:eastAsiaTheme="minorEastAsia" w:hAnsiTheme="minorEastAsia" w:cstheme="minorEastAsia" w:hint="eastAsia"/>
                <w:bCs/>
                <w:color w:val="000000" w:themeColor="text1"/>
                <w:kern w:val="0"/>
                <w:szCs w:val="21"/>
              </w:rPr>
              <w:t>照护师</w:t>
            </w:r>
            <w:proofErr w:type="gramEnd"/>
            <w:r>
              <w:rPr>
                <w:rFonts w:asciiTheme="minorEastAsia" w:eastAsiaTheme="minorEastAsia" w:hAnsiTheme="minorEastAsia" w:cstheme="minorEastAsia" w:hint="eastAsia"/>
                <w:bCs/>
                <w:color w:val="000000" w:themeColor="text1"/>
                <w:kern w:val="0"/>
                <w:szCs w:val="21"/>
              </w:rPr>
              <w:t>进行理论授课</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4.1.1理论培训课件制作与要求</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4.1.2理论</w:t>
            </w:r>
            <w:r>
              <w:rPr>
                <w:rFonts w:asciiTheme="minorEastAsia" w:eastAsiaTheme="minorEastAsia" w:hAnsiTheme="minorEastAsia" w:cstheme="minorEastAsia" w:hint="eastAsia"/>
                <w:bCs/>
                <w:iCs/>
                <w:color w:val="000000" w:themeColor="text1"/>
                <w:kern w:val="0"/>
                <w:szCs w:val="21"/>
              </w:rPr>
              <w:t>授课</w:t>
            </w:r>
            <w:r>
              <w:rPr>
                <w:rFonts w:asciiTheme="minorEastAsia" w:eastAsiaTheme="minorEastAsia" w:hAnsiTheme="minorEastAsia" w:cstheme="minorEastAsia" w:hint="eastAsia"/>
                <w:bCs/>
                <w:color w:val="000000" w:themeColor="text1"/>
                <w:kern w:val="0"/>
                <w:szCs w:val="21"/>
              </w:rPr>
              <w:t>方法与要求</w:t>
            </w:r>
          </w:p>
        </w:tc>
      </w:tr>
      <w:tr w:rsidR="00156A55">
        <w:tc>
          <w:tcPr>
            <w:tcW w:w="1242"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993"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4.2技能培训指导</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4.2.1能制作技能培训课件</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4.2.2能对下级健康</w:t>
            </w:r>
            <w:proofErr w:type="gramStart"/>
            <w:r>
              <w:rPr>
                <w:rFonts w:asciiTheme="minorEastAsia" w:eastAsiaTheme="minorEastAsia" w:hAnsiTheme="minorEastAsia" w:cstheme="minorEastAsia" w:hint="eastAsia"/>
                <w:bCs/>
                <w:color w:val="000000" w:themeColor="text1"/>
                <w:kern w:val="0"/>
                <w:szCs w:val="21"/>
              </w:rPr>
              <w:t>照护师</w:t>
            </w:r>
            <w:proofErr w:type="gramEnd"/>
            <w:r>
              <w:rPr>
                <w:rFonts w:asciiTheme="minorEastAsia" w:eastAsiaTheme="minorEastAsia" w:hAnsiTheme="minorEastAsia" w:cstheme="minorEastAsia" w:hint="eastAsia"/>
                <w:bCs/>
                <w:color w:val="000000" w:themeColor="text1"/>
                <w:kern w:val="0"/>
                <w:szCs w:val="21"/>
              </w:rPr>
              <w:t>进行技能授课</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4.2.1技能培训课件制作与要求</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4.2.2技能授课方法与要求</w:t>
            </w:r>
          </w:p>
          <w:p w:rsidR="00156A55" w:rsidRDefault="00156A55">
            <w:pPr>
              <w:ind w:rightChars="50" w:right="105"/>
              <w:rPr>
                <w:rFonts w:asciiTheme="minorEastAsia" w:eastAsiaTheme="minorEastAsia" w:hAnsiTheme="minorEastAsia" w:cstheme="minorEastAsia"/>
                <w:bCs/>
                <w:color w:val="000000" w:themeColor="text1"/>
                <w:kern w:val="0"/>
                <w:szCs w:val="21"/>
              </w:rPr>
            </w:pPr>
          </w:p>
        </w:tc>
      </w:tr>
    </w:tbl>
    <w:p w:rsidR="00156A55" w:rsidRDefault="00796B54">
      <w:pPr>
        <w:rPr>
          <w:color w:val="000000" w:themeColor="text1"/>
        </w:rPr>
      </w:pPr>
      <w:r>
        <w:rPr>
          <w:color w:val="000000" w:themeColor="text1"/>
        </w:rPr>
        <w:br w:type="page"/>
      </w:r>
    </w:p>
    <w:p w:rsidR="00156A55" w:rsidRDefault="00796B54">
      <w:pPr>
        <w:rPr>
          <w:color w:val="000000" w:themeColor="text1"/>
          <w:sz w:val="24"/>
        </w:rPr>
      </w:pPr>
      <w:r>
        <w:rPr>
          <w:rFonts w:asciiTheme="minorEastAsia" w:eastAsiaTheme="minorEastAsia" w:hAnsiTheme="minorEastAsia" w:cstheme="minorEastAsia" w:hint="eastAsia"/>
          <w:bCs/>
          <w:color w:val="000000" w:themeColor="text1"/>
          <w:kern w:val="0"/>
          <w:sz w:val="24"/>
        </w:rPr>
        <w:lastRenderedPageBreak/>
        <w:t>4.5 一级/高级技师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6"/>
        <w:gridCol w:w="2976"/>
        <w:gridCol w:w="3544"/>
      </w:tblGrid>
      <w:tr w:rsidR="00156A55">
        <w:tc>
          <w:tcPr>
            <w:tcW w:w="1129"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职业功能</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工作内容</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技能要求</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相关知识要求</w:t>
            </w:r>
          </w:p>
        </w:tc>
      </w:tr>
      <w:tr w:rsidR="00156A55">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szCs w:val="21"/>
              </w:rPr>
              <w:t>1．健康问题照护</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1.1疑难问题评估</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1.1.1能评估照护对象健康问题并确定主要问题</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1.1.2能发现慢性伤口、造口并发症,提出就医建议</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1.1.1多种健康问题评估排序原则</w:t>
            </w:r>
          </w:p>
          <w:p w:rsidR="00156A55" w:rsidRDefault="00156A55">
            <w:pPr>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1.1.2伤口、造口常见并发症及评估方法</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1.2照护计划实施</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1.2.1能依据评估结果制定身心照护计划</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1.2.2能指导下级健康</w:t>
            </w:r>
            <w:proofErr w:type="gramStart"/>
            <w:r>
              <w:rPr>
                <w:rFonts w:asciiTheme="minorEastAsia" w:eastAsiaTheme="minorEastAsia" w:hAnsiTheme="minorEastAsia" w:cstheme="minorEastAsia" w:hint="eastAsia"/>
                <w:bCs/>
                <w:color w:val="000000" w:themeColor="text1"/>
                <w:kern w:val="0"/>
                <w:szCs w:val="21"/>
              </w:rPr>
              <w:t>照护师</w:t>
            </w:r>
            <w:proofErr w:type="gramEnd"/>
            <w:r>
              <w:rPr>
                <w:rFonts w:asciiTheme="minorEastAsia" w:eastAsiaTheme="minorEastAsia" w:hAnsiTheme="minorEastAsia" w:cstheme="minorEastAsia" w:hint="eastAsia"/>
                <w:bCs/>
                <w:color w:val="000000" w:themeColor="text1"/>
                <w:kern w:val="0"/>
                <w:szCs w:val="21"/>
              </w:rPr>
              <w:t>按计划实施身心照护</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1.2.1护理程序，身心照护计划内容及制定方法</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1.2.2健康问题优先处理原则、身心照护实施方法及注意事项</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1.3效果评价</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1.3.1能评价健康照护效果</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1.3.2能改进健康照护方案</w:t>
            </w:r>
          </w:p>
          <w:p w:rsidR="00156A55" w:rsidRDefault="00156A55">
            <w:pPr>
              <w:rPr>
                <w:rFonts w:asciiTheme="minorEastAsia" w:eastAsiaTheme="minorEastAsia" w:hAnsiTheme="minorEastAsia" w:cstheme="minorEastAsia"/>
                <w:bCs/>
                <w:color w:val="000000" w:themeColor="text1"/>
                <w:kern w:val="0"/>
                <w:szCs w:val="21"/>
              </w:rPr>
            </w:pP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1.3.1健康照护效果评价内容与方法</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1.3.2健康照护流程与照护措施改进方法</w:t>
            </w:r>
          </w:p>
        </w:tc>
      </w:tr>
      <w:tr w:rsidR="00156A55">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w:t>
            </w:r>
            <w:r>
              <w:rPr>
                <w:rFonts w:asciiTheme="minorEastAsia" w:eastAsiaTheme="minorEastAsia" w:hAnsiTheme="minorEastAsia" w:cstheme="minorEastAsia" w:hint="eastAsia"/>
                <w:bCs/>
                <w:color w:val="000000" w:themeColor="text1"/>
                <w:szCs w:val="21"/>
              </w:rPr>
              <w:t>照护管理</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2.1照护质量管理</w:t>
            </w:r>
          </w:p>
        </w:tc>
        <w:tc>
          <w:tcPr>
            <w:tcW w:w="2976"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2.1.1能制定照护质量管理标准</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2.1.2能制定照护质量管理评价指标</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2.1.3能制定照护质量持续改进方案</w:t>
            </w:r>
          </w:p>
        </w:tc>
        <w:tc>
          <w:tcPr>
            <w:tcW w:w="3544"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2.1.1照护质量管理标准内容与制定方法</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2.1.2照护质量管理评价指标内容与制定方法</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2.1.3照护质量持续改进步骤与方法</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2.2照护人员管理</w:t>
            </w:r>
          </w:p>
        </w:tc>
        <w:tc>
          <w:tcPr>
            <w:tcW w:w="2976"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2.2.1能为照护人员拟定在职培训计划</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2.2.2能对照护人员进行岗位胜任</w:t>
            </w:r>
            <w:proofErr w:type="gramStart"/>
            <w:r>
              <w:rPr>
                <w:rFonts w:asciiTheme="minorEastAsia" w:eastAsiaTheme="minorEastAsia" w:hAnsiTheme="minorEastAsia" w:cstheme="minorEastAsia" w:hint="eastAsia"/>
                <w:bCs/>
                <w:color w:val="000000" w:themeColor="text1"/>
                <w:kern w:val="0"/>
                <w:szCs w:val="21"/>
              </w:rPr>
              <w:t>力评价</w:t>
            </w:r>
            <w:proofErr w:type="gramEnd"/>
          </w:p>
        </w:tc>
        <w:tc>
          <w:tcPr>
            <w:tcW w:w="3544"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2.2.1在职培训目标、内容与方法</w:t>
            </w:r>
          </w:p>
          <w:p w:rsidR="00156A55" w:rsidRDefault="00156A55">
            <w:pPr>
              <w:ind w:rightChars="50" w:right="105"/>
              <w:rPr>
                <w:rFonts w:asciiTheme="minorEastAsia" w:eastAsiaTheme="minorEastAsia" w:hAnsiTheme="minorEastAsia" w:cstheme="minorEastAsia"/>
                <w:bCs/>
                <w:color w:val="000000" w:themeColor="text1"/>
                <w:kern w:val="0"/>
                <w:szCs w:val="21"/>
              </w:rPr>
            </w:pP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2.2.2岗位胜任</w:t>
            </w:r>
            <w:proofErr w:type="gramStart"/>
            <w:r>
              <w:rPr>
                <w:rFonts w:asciiTheme="minorEastAsia" w:eastAsiaTheme="minorEastAsia" w:hAnsiTheme="minorEastAsia" w:cstheme="minorEastAsia" w:hint="eastAsia"/>
                <w:bCs/>
                <w:color w:val="000000" w:themeColor="text1"/>
                <w:kern w:val="0"/>
                <w:szCs w:val="21"/>
              </w:rPr>
              <w:t>力内容</w:t>
            </w:r>
            <w:proofErr w:type="gramEnd"/>
            <w:r>
              <w:rPr>
                <w:rFonts w:asciiTheme="minorEastAsia" w:eastAsiaTheme="minorEastAsia" w:hAnsiTheme="minorEastAsia" w:cstheme="minorEastAsia" w:hint="eastAsia"/>
                <w:bCs/>
                <w:color w:val="000000" w:themeColor="text1"/>
                <w:kern w:val="0"/>
                <w:szCs w:val="21"/>
              </w:rPr>
              <w:t>与评价方法</w:t>
            </w:r>
          </w:p>
          <w:p w:rsidR="00156A55" w:rsidRDefault="00156A55">
            <w:pPr>
              <w:rPr>
                <w:rFonts w:asciiTheme="minorEastAsia" w:eastAsiaTheme="minorEastAsia" w:hAnsiTheme="minorEastAsia" w:cstheme="minorEastAsia"/>
                <w:bCs/>
                <w:color w:val="000000" w:themeColor="text1"/>
                <w:kern w:val="0"/>
                <w:szCs w:val="21"/>
              </w:rPr>
            </w:pPr>
          </w:p>
        </w:tc>
      </w:tr>
      <w:tr w:rsidR="00156A55">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szCs w:val="21"/>
              </w:rPr>
              <w:t>3．</w:t>
            </w:r>
            <w:r>
              <w:rPr>
                <w:rFonts w:asciiTheme="minorEastAsia" w:eastAsiaTheme="minorEastAsia" w:hAnsiTheme="minorEastAsia" w:cstheme="minorEastAsia" w:hint="eastAsia"/>
                <w:bCs/>
                <w:color w:val="000000" w:themeColor="text1"/>
                <w:kern w:val="0"/>
                <w:szCs w:val="21"/>
              </w:rPr>
              <w:t>培训指导</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3.1理论培训指导</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3.1.1能制定理论授课计划</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3.1.2能实施典型案例教学</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3.1.3能评价理论授课效果</w:t>
            </w:r>
          </w:p>
          <w:p w:rsidR="00156A55" w:rsidRDefault="00156A55">
            <w:pPr>
              <w:ind w:rightChars="50" w:right="105"/>
              <w:rPr>
                <w:rFonts w:asciiTheme="minorEastAsia" w:eastAsiaTheme="minorEastAsia" w:hAnsiTheme="minorEastAsia" w:cstheme="minorEastAsia"/>
                <w:bCs/>
                <w:color w:val="000000" w:themeColor="text1"/>
                <w:kern w:val="0"/>
                <w:szCs w:val="21"/>
              </w:rPr>
            </w:pP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3.1.1理论授课方法、技巧与安排</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3.1.2案例教学方法与设计</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3.1.3理论授课效果评价内容与方法</w:t>
            </w:r>
          </w:p>
        </w:tc>
      </w:tr>
      <w:tr w:rsidR="00156A55">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3.2技能培训指导</w:t>
            </w:r>
          </w:p>
        </w:tc>
        <w:tc>
          <w:tcPr>
            <w:tcW w:w="2976"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3.2.1能制定技能授课计划</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3.2.2能进行情景模拟教学</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3.2.3能评价技能授课效果</w:t>
            </w:r>
          </w:p>
          <w:p w:rsidR="00156A55" w:rsidRDefault="00156A55">
            <w:pPr>
              <w:ind w:rightChars="50" w:right="105"/>
              <w:rPr>
                <w:rFonts w:asciiTheme="minorEastAsia" w:eastAsiaTheme="minorEastAsia" w:hAnsiTheme="minorEastAsia" w:cstheme="minorEastAsia"/>
                <w:bCs/>
                <w:color w:val="000000" w:themeColor="text1"/>
                <w:kern w:val="0"/>
                <w:szCs w:val="21"/>
              </w:rPr>
            </w:pPr>
          </w:p>
        </w:tc>
        <w:tc>
          <w:tcPr>
            <w:tcW w:w="3544" w:type="dxa"/>
            <w:vAlign w:val="center"/>
          </w:tcPr>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3.2.1技能授课方法、技巧与安排</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3.2.2情景模拟教学方法与设计</w:t>
            </w:r>
          </w:p>
          <w:p w:rsidR="00156A55" w:rsidRDefault="00796B54">
            <w:pPr>
              <w:ind w:rightChars="50" w:right="105"/>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3.2.3技能授课效果评价内容与方法</w:t>
            </w:r>
          </w:p>
        </w:tc>
      </w:tr>
      <w:tr w:rsidR="00156A55">
        <w:tc>
          <w:tcPr>
            <w:tcW w:w="1129" w:type="dxa"/>
            <w:vMerge w:val="restart"/>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4．技术改进</w:t>
            </w: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4.1照护方法改进</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4.1.1能总结个案照护实践经验</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4.1.2能优化健康照护流程</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4.1.1个案照护实践经验撰写内容与要求</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4.1.2健康照护流程优化方法</w:t>
            </w:r>
          </w:p>
        </w:tc>
      </w:tr>
      <w:tr w:rsidR="00156A55">
        <w:trPr>
          <w:trHeight w:val="1488"/>
        </w:trPr>
        <w:tc>
          <w:tcPr>
            <w:tcW w:w="1129" w:type="dxa"/>
            <w:vMerge/>
            <w:vAlign w:val="center"/>
          </w:tcPr>
          <w:p w:rsidR="00156A55" w:rsidRDefault="00156A55">
            <w:pPr>
              <w:rPr>
                <w:rFonts w:asciiTheme="minorEastAsia" w:eastAsiaTheme="minorEastAsia" w:hAnsiTheme="minorEastAsia" w:cstheme="minorEastAsia"/>
                <w:bCs/>
                <w:color w:val="000000" w:themeColor="text1"/>
                <w:kern w:val="0"/>
                <w:szCs w:val="21"/>
              </w:rPr>
            </w:pPr>
          </w:p>
        </w:tc>
        <w:tc>
          <w:tcPr>
            <w:tcW w:w="110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4.2照护用具改进</w:t>
            </w:r>
          </w:p>
        </w:tc>
        <w:tc>
          <w:tcPr>
            <w:tcW w:w="2976"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4.2.1能发现居家照护用具问题</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4.2.2能制定照护用具改进方案</w:t>
            </w:r>
          </w:p>
        </w:tc>
        <w:tc>
          <w:tcPr>
            <w:tcW w:w="3544" w:type="dxa"/>
            <w:vAlign w:val="center"/>
          </w:tcPr>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4.2.1常见居家照护用具类型，人工智能工具使用方法及数据收集分析</w:t>
            </w:r>
          </w:p>
          <w:p w:rsidR="00156A55" w:rsidRDefault="00796B54">
            <w:pPr>
              <w:rPr>
                <w:rFonts w:asciiTheme="minorEastAsia" w:eastAsiaTheme="minorEastAsia" w:hAnsiTheme="minorEastAsia" w:cstheme="minorEastAsia"/>
                <w:bCs/>
                <w:color w:val="000000" w:themeColor="text1"/>
                <w:kern w:val="0"/>
                <w:szCs w:val="21"/>
              </w:rPr>
            </w:pPr>
            <w:r>
              <w:rPr>
                <w:rFonts w:asciiTheme="minorEastAsia" w:eastAsiaTheme="minorEastAsia" w:hAnsiTheme="minorEastAsia" w:cstheme="minorEastAsia" w:hint="eastAsia"/>
                <w:bCs/>
                <w:color w:val="000000" w:themeColor="text1"/>
                <w:kern w:val="0"/>
                <w:szCs w:val="21"/>
              </w:rPr>
              <w:t>4.2.2文献检索方法、创新思维方法</w:t>
            </w:r>
          </w:p>
          <w:p w:rsidR="00156A55" w:rsidRDefault="00156A55">
            <w:pPr>
              <w:rPr>
                <w:rFonts w:asciiTheme="minorEastAsia" w:eastAsiaTheme="minorEastAsia" w:hAnsiTheme="minorEastAsia" w:cstheme="minorEastAsia"/>
                <w:bCs/>
                <w:color w:val="000000" w:themeColor="text1"/>
                <w:kern w:val="0"/>
                <w:szCs w:val="21"/>
              </w:rPr>
            </w:pPr>
          </w:p>
        </w:tc>
      </w:tr>
    </w:tbl>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796B54">
      <w:pPr>
        <w:widowControl/>
        <w:jc w:val="lef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bCs/>
          <w:color w:val="000000" w:themeColor="text1"/>
          <w:szCs w:val="21"/>
        </w:rPr>
        <w:br w:type="page"/>
      </w:r>
    </w:p>
    <w:p w:rsidR="00156A55" w:rsidRDefault="00796B54">
      <w:pPr>
        <w:spacing w:line="360" w:lineRule="auto"/>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lastRenderedPageBreak/>
        <w:t>4.权重表</w:t>
      </w:r>
    </w:p>
    <w:p w:rsidR="00156A55" w:rsidRDefault="00796B54">
      <w:pPr>
        <w:spacing w:line="360" w:lineRule="auto"/>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4.1  理论知识权重表</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559"/>
        <w:gridCol w:w="1134"/>
        <w:gridCol w:w="1276"/>
        <w:gridCol w:w="1134"/>
        <w:gridCol w:w="1134"/>
        <w:gridCol w:w="1276"/>
      </w:tblGrid>
      <w:tr w:rsidR="00156A55">
        <w:tc>
          <w:tcPr>
            <w:tcW w:w="3006" w:type="dxa"/>
            <w:gridSpan w:val="2"/>
          </w:tcPr>
          <w:p w:rsidR="00156A55" w:rsidRDefault="00E33752">
            <w:pPr>
              <w:jc w:val="righ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bCs/>
                <w:color w:val="000000" w:themeColor="text1"/>
                <w:szCs w:val="21"/>
              </w:rPr>
              <w:pict>
                <v:shapetype id="_x0000_t32" coordsize="21600,21600" o:spt="32" o:oned="t" path="m,l21600,21600e" filled="f">
                  <v:path arrowok="t" fillok="f" o:connecttype="none"/>
                  <o:lock v:ext="edit" shapetype="t"/>
                </v:shapetype>
                <v:shape id="AutoShape 4" o:spid="_x0000_s1028" type="#_x0000_t32" style="position:absolute;left:0;text-align:left;margin-left:-5.05pt;margin-top:1.15pt;width:149.25pt;height:44.2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"/>
              </w:pict>
            </w:r>
            <w:r w:rsidR="00796B54">
              <w:rPr>
                <w:rFonts w:asciiTheme="minorEastAsia" w:eastAsiaTheme="minorEastAsia" w:hAnsiTheme="minorEastAsia" w:cstheme="minorEastAsia" w:hint="eastAsia"/>
                <w:bCs/>
                <w:color w:val="000000" w:themeColor="text1"/>
                <w:szCs w:val="21"/>
              </w:rPr>
              <w:t>技能等级</w:t>
            </w:r>
          </w:p>
          <w:p w:rsidR="00156A55" w:rsidRDefault="00156A55">
            <w:pPr>
              <w:jc w:val="center"/>
              <w:rPr>
                <w:rFonts w:asciiTheme="minorEastAsia" w:eastAsiaTheme="minorEastAsia" w:hAnsiTheme="minorEastAsia" w:cstheme="minorEastAsia"/>
                <w:bCs/>
                <w:color w:val="000000" w:themeColor="text1"/>
                <w:szCs w:val="21"/>
              </w:rPr>
            </w:pPr>
          </w:p>
          <w:p w:rsidR="00156A55" w:rsidRDefault="00796B54">
            <w:pPr>
              <w:jc w:val="lef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项   目</w:t>
            </w:r>
          </w:p>
        </w:tc>
        <w:tc>
          <w:tcPr>
            <w:tcW w:w="1134" w:type="dxa"/>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五级/初级工</w:t>
            </w:r>
          </w:p>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76" w:type="dxa"/>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四级/中级工（％）</w:t>
            </w:r>
          </w:p>
        </w:tc>
        <w:tc>
          <w:tcPr>
            <w:tcW w:w="1134" w:type="dxa"/>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三级/高级工（％）</w:t>
            </w:r>
          </w:p>
        </w:tc>
        <w:tc>
          <w:tcPr>
            <w:tcW w:w="1134" w:type="dxa"/>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二级/技师（％）</w:t>
            </w:r>
          </w:p>
        </w:tc>
        <w:tc>
          <w:tcPr>
            <w:tcW w:w="1276" w:type="dxa"/>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一级/高级技师（％）</w:t>
            </w:r>
          </w:p>
        </w:tc>
      </w:tr>
      <w:tr w:rsidR="00156A55">
        <w:trPr>
          <w:trHeight w:val="650"/>
        </w:trPr>
        <w:tc>
          <w:tcPr>
            <w:tcW w:w="1447" w:type="dxa"/>
            <w:vMerge w:val="restart"/>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基本要求</w:t>
            </w: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职业道德</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5</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5</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5</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5</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5</w:t>
            </w:r>
          </w:p>
        </w:tc>
      </w:tr>
      <w:tr w:rsidR="00156A55">
        <w:trPr>
          <w:trHeight w:val="650"/>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基础知识</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40</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15</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5</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5</w:t>
            </w:r>
          </w:p>
        </w:tc>
      </w:tr>
      <w:tr w:rsidR="00156A55">
        <w:trPr>
          <w:trHeight w:val="650"/>
        </w:trPr>
        <w:tc>
          <w:tcPr>
            <w:tcW w:w="1447" w:type="dxa"/>
            <w:vMerge w:val="restart"/>
            <w:vAlign w:val="center"/>
          </w:tcPr>
          <w:p w:rsidR="00156A55" w:rsidRDefault="00796B54">
            <w:pPr>
              <w:ind w:firstLineChars="100" w:firstLine="210"/>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相关</w:t>
            </w:r>
          </w:p>
          <w:p w:rsidR="00156A55" w:rsidRDefault="00796B54">
            <w:pPr>
              <w:ind w:firstLineChars="100" w:firstLine="210"/>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知识</w:t>
            </w:r>
          </w:p>
          <w:p w:rsidR="00156A55" w:rsidRDefault="00796B54">
            <w:pPr>
              <w:ind w:firstLineChars="100" w:firstLine="210"/>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要求</w:t>
            </w: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生活照护</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25</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r>
      <w:tr w:rsidR="00156A55">
        <w:trPr>
          <w:trHeight w:val="650"/>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基础照护</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r>
      <w:tr w:rsidR="00156A55">
        <w:trPr>
          <w:trHeight w:val="650"/>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健康问题照护</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15</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30</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30</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35</w:t>
            </w:r>
          </w:p>
        </w:tc>
      </w:tr>
      <w:tr w:rsidR="00156A55">
        <w:trPr>
          <w:trHeight w:val="650"/>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活动与康复</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15</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r>
      <w:tr w:rsidR="00156A55">
        <w:trPr>
          <w:trHeight w:val="650"/>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心理照护</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5</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5</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15</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r>
      <w:tr w:rsidR="00156A55">
        <w:trPr>
          <w:trHeight w:val="650"/>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健康教育</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34" w:type="dxa"/>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30</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r>
      <w:tr w:rsidR="00156A55">
        <w:trPr>
          <w:trHeight w:val="650"/>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照护管理</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15</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r>
      <w:tr w:rsidR="00156A55">
        <w:trPr>
          <w:trHeight w:val="650"/>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培训指导</w:t>
            </w:r>
          </w:p>
        </w:tc>
        <w:tc>
          <w:tcPr>
            <w:tcW w:w="1134" w:type="dxa"/>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276" w:type="dxa"/>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134" w:type="dxa"/>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15</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r>
      <w:tr w:rsidR="00156A55">
        <w:trPr>
          <w:trHeight w:val="650"/>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59"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技术改进</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15</w:t>
            </w:r>
          </w:p>
        </w:tc>
      </w:tr>
      <w:tr w:rsidR="00156A55">
        <w:trPr>
          <w:trHeight w:val="650"/>
        </w:trPr>
        <w:tc>
          <w:tcPr>
            <w:tcW w:w="3006" w:type="dxa"/>
            <w:gridSpan w:val="2"/>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合   计</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100</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100</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100</w:t>
            </w:r>
          </w:p>
        </w:tc>
        <w:tc>
          <w:tcPr>
            <w:tcW w:w="1134"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100</w:t>
            </w:r>
          </w:p>
        </w:tc>
        <w:tc>
          <w:tcPr>
            <w:tcW w:w="127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100</w:t>
            </w:r>
          </w:p>
        </w:tc>
      </w:tr>
    </w:tbl>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156A55">
      <w:pPr>
        <w:rPr>
          <w:rFonts w:asciiTheme="minorEastAsia" w:eastAsiaTheme="minorEastAsia" w:hAnsiTheme="minorEastAsia" w:cstheme="minorEastAsia"/>
          <w:bCs/>
          <w:color w:val="000000" w:themeColor="text1"/>
          <w:szCs w:val="21"/>
        </w:rPr>
      </w:pPr>
    </w:p>
    <w:p w:rsidR="00156A55" w:rsidRDefault="00796B54">
      <w:pPr>
        <w:spacing w:line="360" w:lineRule="auto"/>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lastRenderedPageBreak/>
        <w:t>4.2  技能要求权重表</w:t>
      </w:r>
    </w:p>
    <w:tbl>
      <w:tblPr>
        <w:tblW w:w="89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581"/>
        <w:gridCol w:w="1116"/>
        <w:gridCol w:w="1268"/>
        <w:gridCol w:w="1142"/>
        <w:gridCol w:w="1108"/>
        <w:gridCol w:w="1312"/>
      </w:tblGrid>
      <w:tr w:rsidR="00156A55">
        <w:tc>
          <w:tcPr>
            <w:tcW w:w="3028" w:type="dxa"/>
            <w:gridSpan w:val="2"/>
          </w:tcPr>
          <w:p w:rsidR="00156A55" w:rsidRDefault="00E33752">
            <w:pPr>
              <w:jc w:val="righ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bCs/>
                <w:color w:val="000000" w:themeColor="text1"/>
                <w:szCs w:val="21"/>
              </w:rPr>
              <w:pict>
                <v:shape id="AutoShape 3" o:spid="_x0000_s1027" type="#_x0000_t32" style="position:absolute;left:0;text-align:left;margin-left:-5.05pt;margin-top:-.2pt;width:149.25pt;height:30.7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"/>
              </w:pict>
            </w:r>
            <w:r w:rsidR="00796B54">
              <w:rPr>
                <w:rFonts w:asciiTheme="minorEastAsia" w:eastAsiaTheme="minorEastAsia" w:hAnsiTheme="minorEastAsia" w:cstheme="minorEastAsia" w:hint="eastAsia"/>
                <w:bCs/>
                <w:color w:val="000000" w:themeColor="text1"/>
                <w:szCs w:val="21"/>
              </w:rPr>
              <w:t>技能等级</w:t>
            </w:r>
          </w:p>
          <w:p w:rsidR="00156A55" w:rsidRDefault="00796B54">
            <w:pPr>
              <w:jc w:val="lef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项   目</w:t>
            </w:r>
          </w:p>
        </w:tc>
        <w:tc>
          <w:tcPr>
            <w:tcW w:w="1116" w:type="dxa"/>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五级/初级工（％）</w:t>
            </w:r>
          </w:p>
        </w:tc>
        <w:tc>
          <w:tcPr>
            <w:tcW w:w="1268" w:type="dxa"/>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四级/中级工（％）</w:t>
            </w:r>
          </w:p>
        </w:tc>
        <w:tc>
          <w:tcPr>
            <w:tcW w:w="1142" w:type="dxa"/>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三级/高级工（％）</w:t>
            </w:r>
          </w:p>
        </w:tc>
        <w:tc>
          <w:tcPr>
            <w:tcW w:w="1108" w:type="dxa"/>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二级/技师（％）</w:t>
            </w:r>
          </w:p>
        </w:tc>
        <w:tc>
          <w:tcPr>
            <w:tcW w:w="1312" w:type="dxa"/>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一级/高级技师（％）</w:t>
            </w:r>
          </w:p>
        </w:tc>
      </w:tr>
      <w:tr w:rsidR="00156A55">
        <w:trPr>
          <w:trHeight w:val="873"/>
        </w:trPr>
        <w:tc>
          <w:tcPr>
            <w:tcW w:w="1447" w:type="dxa"/>
            <w:vMerge w:val="restart"/>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技能要求</w:t>
            </w:r>
          </w:p>
        </w:tc>
        <w:tc>
          <w:tcPr>
            <w:tcW w:w="1581"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生活照护</w:t>
            </w:r>
          </w:p>
        </w:tc>
        <w:tc>
          <w:tcPr>
            <w:tcW w:w="111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40</w:t>
            </w:r>
          </w:p>
        </w:tc>
        <w:tc>
          <w:tcPr>
            <w:tcW w:w="126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25</w:t>
            </w:r>
          </w:p>
        </w:tc>
        <w:tc>
          <w:tcPr>
            <w:tcW w:w="114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0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31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r>
      <w:tr w:rsidR="00156A55">
        <w:trPr>
          <w:trHeight w:val="873"/>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81"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基础照护</w:t>
            </w:r>
          </w:p>
        </w:tc>
        <w:tc>
          <w:tcPr>
            <w:tcW w:w="111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25</w:t>
            </w:r>
          </w:p>
        </w:tc>
        <w:tc>
          <w:tcPr>
            <w:tcW w:w="126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25</w:t>
            </w:r>
          </w:p>
        </w:tc>
        <w:tc>
          <w:tcPr>
            <w:tcW w:w="114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25</w:t>
            </w:r>
          </w:p>
        </w:tc>
        <w:tc>
          <w:tcPr>
            <w:tcW w:w="110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31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r>
      <w:tr w:rsidR="00156A55">
        <w:trPr>
          <w:trHeight w:val="873"/>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81"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健康问题照护</w:t>
            </w:r>
          </w:p>
        </w:tc>
        <w:tc>
          <w:tcPr>
            <w:tcW w:w="111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15</w:t>
            </w:r>
          </w:p>
        </w:tc>
        <w:tc>
          <w:tcPr>
            <w:tcW w:w="126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c>
          <w:tcPr>
            <w:tcW w:w="114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25</w:t>
            </w:r>
          </w:p>
        </w:tc>
        <w:tc>
          <w:tcPr>
            <w:tcW w:w="110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30</w:t>
            </w:r>
          </w:p>
        </w:tc>
        <w:tc>
          <w:tcPr>
            <w:tcW w:w="131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35</w:t>
            </w:r>
          </w:p>
        </w:tc>
      </w:tr>
      <w:tr w:rsidR="00156A55">
        <w:trPr>
          <w:trHeight w:val="873"/>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81"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活动与康复</w:t>
            </w:r>
          </w:p>
        </w:tc>
        <w:tc>
          <w:tcPr>
            <w:tcW w:w="111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15</w:t>
            </w:r>
          </w:p>
        </w:tc>
        <w:tc>
          <w:tcPr>
            <w:tcW w:w="126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c>
          <w:tcPr>
            <w:tcW w:w="114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30</w:t>
            </w:r>
          </w:p>
        </w:tc>
        <w:tc>
          <w:tcPr>
            <w:tcW w:w="110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31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r>
      <w:tr w:rsidR="00156A55">
        <w:trPr>
          <w:trHeight w:val="873"/>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81"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心理照护</w:t>
            </w:r>
          </w:p>
        </w:tc>
        <w:tc>
          <w:tcPr>
            <w:tcW w:w="111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5</w:t>
            </w:r>
          </w:p>
        </w:tc>
        <w:tc>
          <w:tcPr>
            <w:tcW w:w="126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w:t>
            </w:r>
          </w:p>
        </w:tc>
        <w:tc>
          <w:tcPr>
            <w:tcW w:w="114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c>
          <w:tcPr>
            <w:tcW w:w="110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31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r>
      <w:tr w:rsidR="00156A55">
        <w:trPr>
          <w:trHeight w:val="873"/>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81"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健康教育</w:t>
            </w:r>
          </w:p>
        </w:tc>
        <w:tc>
          <w:tcPr>
            <w:tcW w:w="111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6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4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0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30</w:t>
            </w:r>
          </w:p>
        </w:tc>
        <w:tc>
          <w:tcPr>
            <w:tcW w:w="131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r>
      <w:tr w:rsidR="00156A55">
        <w:trPr>
          <w:trHeight w:val="873"/>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81"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照护管理</w:t>
            </w:r>
          </w:p>
        </w:tc>
        <w:tc>
          <w:tcPr>
            <w:tcW w:w="111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6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4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0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c>
          <w:tcPr>
            <w:tcW w:w="131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25</w:t>
            </w:r>
          </w:p>
        </w:tc>
      </w:tr>
      <w:tr w:rsidR="00156A55">
        <w:trPr>
          <w:trHeight w:val="873"/>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81"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培训指导</w:t>
            </w:r>
          </w:p>
        </w:tc>
        <w:tc>
          <w:tcPr>
            <w:tcW w:w="1116" w:type="dxa"/>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268" w:type="dxa"/>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142" w:type="dxa"/>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10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20</w:t>
            </w:r>
          </w:p>
        </w:tc>
        <w:tc>
          <w:tcPr>
            <w:tcW w:w="131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25</w:t>
            </w:r>
          </w:p>
        </w:tc>
      </w:tr>
      <w:tr w:rsidR="00156A55">
        <w:trPr>
          <w:trHeight w:val="873"/>
        </w:trPr>
        <w:tc>
          <w:tcPr>
            <w:tcW w:w="1447" w:type="dxa"/>
            <w:vMerge/>
            <w:vAlign w:val="center"/>
          </w:tcPr>
          <w:p w:rsidR="00156A55" w:rsidRDefault="00156A55">
            <w:pPr>
              <w:jc w:val="center"/>
              <w:rPr>
                <w:rFonts w:asciiTheme="minorEastAsia" w:eastAsiaTheme="minorEastAsia" w:hAnsiTheme="minorEastAsia" w:cstheme="minorEastAsia"/>
                <w:bCs/>
                <w:color w:val="000000" w:themeColor="text1"/>
                <w:szCs w:val="21"/>
              </w:rPr>
            </w:pPr>
          </w:p>
        </w:tc>
        <w:tc>
          <w:tcPr>
            <w:tcW w:w="1581"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技术改进</w:t>
            </w:r>
          </w:p>
        </w:tc>
        <w:tc>
          <w:tcPr>
            <w:tcW w:w="111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26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4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10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w:t>
            </w:r>
          </w:p>
        </w:tc>
        <w:tc>
          <w:tcPr>
            <w:tcW w:w="131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15</w:t>
            </w:r>
          </w:p>
        </w:tc>
      </w:tr>
      <w:tr w:rsidR="00156A55">
        <w:trPr>
          <w:trHeight w:val="873"/>
        </w:trPr>
        <w:tc>
          <w:tcPr>
            <w:tcW w:w="3028" w:type="dxa"/>
            <w:gridSpan w:val="2"/>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合   计</w:t>
            </w:r>
          </w:p>
        </w:tc>
        <w:tc>
          <w:tcPr>
            <w:tcW w:w="1116"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100</w:t>
            </w:r>
          </w:p>
        </w:tc>
        <w:tc>
          <w:tcPr>
            <w:tcW w:w="126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100</w:t>
            </w:r>
          </w:p>
        </w:tc>
        <w:tc>
          <w:tcPr>
            <w:tcW w:w="114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100</w:t>
            </w:r>
          </w:p>
        </w:tc>
        <w:tc>
          <w:tcPr>
            <w:tcW w:w="1108"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100</w:t>
            </w:r>
          </w:p>
        </w:tc>
        <w:tc>
          <w:tcPr>
            <w:tcW w:w="1312" w:type="dxa"/>
            <w:vAlign w:val="center"/>
          </w:tcPr>
          <w:p w:rsidR="00156A55" w:rsidRDefault="00796B54">
            <w:pPr>
              <w:jc w:val="cente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100</w:t>
            </w:r>
          </w:p>
        </w:tc>
      </w:tr>
    </w:tbl>
    <w:p w:rsidR="00156A55" w:rsidRDefault="00156A55">
      <w:pPr>
        <w:rPr>
          <w:rFonts w:asciiTheme="minorEastAsia" w:eastAsiaTheme="minorEastAsia" w:hAnsiTheme="minorEastAsia" w:cstheme="minorEastAsia"/>
          <w:bCs/>
          <w:color w:val="000000" w:themeColor="text1"/>
          <w:kern w:val="0"/>
          <w:szCs w:val="21"/>
        </w:rPr>
      </w:pPr>
    </w:p>
    <w:sectPr w:rsidR="00156A55" w:rsidSect="00156A55">
      <w:footerReference w:type="default" r:id="rId10"/>
      <w:footnotePr>
        <w:numFmt w:val="decimalEnclosedCircleChinese"/>
        <w:numStart w:val="2"/>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52" w:rsidRDefault="00E33752" w:rsidP="00156A55">
      <w:r>
        <w:separator/>
      </w:r>
    </w:p>
  </w:endnote>
  <w:endnote w:type="continuationSeparator" w:id="0">
    <w:p w:rsidR="00E33752" w:rsidRDefault="00E33752" w:rsidP="0015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95065"/>
      <w:docPartObj>
        <w:docPartGallery w:val="AutoText"/>
      </w:docPartObj>
    </w:sdtPr>
    <w:sdtEndPr/>
    <w:sdtContent>
      <w:p w:rsidR="00156A55" w:rsidRDefault="00156A55">
        <w:pPr>
          <w:pStyle w:val="a5"/>
          <w:jc w:val="center"/>
        </w:pPr>
        <w:r>
          <w:fldChar w:fldCharType="begin"/>
        </w:r>
        <w:r w:rsidR="00796B54">
          <w:instrText>PAGE   \* MERGEFORMAT</w:instrText>
        </w:r>
        <w:r>
          <w:fldChar w:fldCharType="separate"/>
        </w:r>
        <w:r w:rsidR="0081200E" w:rsidRPr="0081200E">
          <w:rPr>
            <w:noProof/>
            <w:lang w:val="zh-CN"/>
          </w:rPr>
          <w:t>1</w:t>
        </w:r>
        <w:r>
          <w:rPr>
            <w:lang w:val="zh-CN"/>
          </w:rPr>
          <w:fldChar w:fldCharType="end"/>
        </w:r>
      </w:p>
    </w:sdtContent>
  </w:sdt>
  <w:p w:rsidR="00156A55" w:rsidRDefault="00156A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52" w:rsidRDefault="00E33752" w:rsidP="00156A55">
      <w:r>
        <w:separator/>
      </w:r>
    </w:p>
  </w:footnote>
  <w:footnote w:type="continuationSeparator" w:id="0">
    <w:p w:rsidR="00E33752" w:rsidRDefault="00E33752" w:rsidP="00156A55">
      <w:r>
        <w:continuationSeparator/>
      </w:r>
    </w:p>
  </w:footnote>
  <w:footnote w:id="1">
    <w:p w:rsidR="00156A55" w:rsidRDefault="00796B54">
      <w:pPr>
        <w:pStyle w:val="ae"/>
        <w:numPr>
          <w:ilvl w:val="0"/>
          <w:numId w:val="1"/>
        </w:numPr>
        <w:ind w:firstLineChars="0"/>
        <w:rPr>
          <w:color w:val="000000"/>
          <w:sz w:val="18"/>
          <w:szCs w:val="18"/>
        </w:rPr>
      </w:pPr>
      <w:r>
        <w:rPr>
          <w:rFonts w:hint="eastAsia"/>
          <w:color w:val="000000"/>
          <w:sz w:val="18"/>
          <w:szCs w:val="18"/>
        </w:rPr>
        <w:t>相关职业：养老护理员、育婴员、医疗护理员、</w:t>
      </w:r>
      <w:bookmarkStart w:id="1" w:name="_GoBack"/>
      <w:r w:rsidRPr="0081200E">
        <w:rPr>
          <w:rFonts w:hint="eastAsia"/>
          <w:color w:val="000000" w:themeColor="text1"/>
          <w:sz w:val="18"/>
          <w:szCs w:val="18"/>
        </w:rPr>
        <w:t>康复技师及家</w:t>
      </w:r>
      <w:bookmarkEnd w:id="1"/>
      <w:r>
        <w:rPr>
          <w:rFonts w:hint="eastAsia"/>
          <w:color w:val="000000"/>
          <w:sz w:val="18"/>
          <w:szCs w:val="18"/>
        </w:rPr>
        <w:t>政服务员等，下同。</w:t>
      </w:r>
    </w:p>
    <w:p w:rsidR="00156A55" w:rsidRDefault="00796B54">
      <w:pPr>
        <w:pStyle w:val="a7"/>
        <w:numPr>
          <w:ilvl w:val="0"/>
          <w:numId w:val="1"/>
        </w:numPr>
      </w:pPr>
      <w:r>
        <w:rPr>
          <w:rFonts w:hint="eastAsia"/>
          <w:color w:val="000000"/>
        </w:rPr>
        <w:t>相关专业：</w:t>
      </w:r>
      <w:r>
        <w:rPr>
          <w:rFonts w:hint="eastAsia"/>
          <w:color w:val="000000" w:themeColor="text1"/>
        </w:rPr>
        <w:t>护理学、妇幼保健医学、临床医学、预防医学、康复医学、中医学、助产学、健康管理等</w:t>
      </w:r>
      <w:r>
        <w:rPr>
          <w:rFonts w:hint="eastAsia"/>
          <w:color w:val="000000"/>
        </w:rPr>
        <w:t>，下同。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AE2"/>
    <w:multiLevelType w:val="multilevel"/>
    <w:tmpl w:val="085F5AE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numFmt w:val="decimalEnclosedCircleChinese"/>
    <w:numStart w:val="2"/>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1C33"/>
    <w:rsid w:val="00004D3B"/>
    <w:rsid w:val="000071C0"/>
    <w:rsid w:val="0000743E"/>
    <w:rsid w:val="00007974"/>
    <w:rsid w:val="000118EE"/>
    <w:rsid w:val="00013237"/>
    <w:rsid w:val="00014456"/>
    <w:rsid w:val="0001593A"/>
    <w:rsid w:val="00015C96"/>
    <w:rsid w:val="000171AA"/>
    <w:rsid w:val="00017231"/>
    <w:rsid w:val="00022D7A"/>
    <w:rsid w:val="000231C6"/>
    <w:rsid w:val="00024544"/>
    <w:rsid w:val="0002649A"/>
    <w:rsid w:val="000324E2"/>
    <w:rsid w:val="00032FE2"/>
    <w:rsid w:val="0004384E"/>
    <w:rsid w:val="00043A1C"/>
    <w:rsid w:val="00044058"/>
    <w:rsid w:val="0004690A"/>
    <w:rsid w:val="00046DF2"/>
    <w:rsid w:val="00047EC6"/>
    <w:rsid w:val="000579E3"/>
    <w:rsid w:val="00062281"/>
    <w:rsid w:val="00062E8F"/>
    <w:rsid w:val="000651BD"/>
    <w:rsid w:val="000659C7"/>
    <w:rsid w:val="00065A69"/>
    <w:rsid w:val="00066857"/>
    <w:rsid w:val="000671F7"/>
    <w:rsid w:val="00067D7D"/>
    <w:rsid w:val="000708BA"/>
    <w:rsid w:val="0007109C"/>
    <w:rsid w:val="00072136"/>
    <w:rsid w:val="000728DD"/>
    <w:rsid w:val="00073388"/>
    <w:rsid w:val="00073AF5"/>
    <w:rsid w:val="0007455A"/>
    <w:rsid w:val="00076756"/>
    <w:rsid w:val="00076791"/>
    <w:rsid w:val="0008020D"/>
    <w:rsid w:val="000804BE"/>
    <w:rsid w:val="00081979"/>
    <w:rsid w:val="00083882"/>
    <w:rsid w:val="0008424C"/>
    <w:rsid w:val="00084574"/>
    <w:rsid w:val="00084B05"/>
    <w:rsid w:val="00085FE1"/>
    <w:rsid w:val="000860FE"/>
    <w:rsid w:val="00086298"/>
    <w:rsid w:val="000873D0"/>
    <w:rsid w:val="00090CAD"/>
    <w:rsid w:val="000925EB"/>
    <w:rsid w:val="0009581C"/>
    <w:rsid w:val="00097754"/>
    <w:rsid w:val="000A1569"/>
    <w:rsid w:val="000A2118"/>
    <w:rsid w:val="000A2601"/>
    <w:rsid w:val="000A2923"/>
    <w:rsid w:val="000A307F"/>
    <w:rsid w:val="000A3729"/>
    <w:rsid w:val="000A3884"/>
    <w:rsid w:val="000A3B0F"/>
    <w:rsid w:val="000A4810"/>
    <w:rsid w:val="000A4A93"/>
    <w:rsid w:val="000A687E"/>
    <w:rsid w:val="000A772A"/>
    <w:rsid w:val="000B6705"/>
    <w:rsid w:val="000C4919"/>
    <w:rsid w:val="000C5DF3"/>
    <w:rsid w:val="000D1F64"/>
    <w:rsid w:val="000D2528"/>
    <w:rsid w:val="000D26C5"/>
    <w:rsid w:val="000D2DB3"/>
    <w:rsid w:val="000E0160"/>
    <w:rsid w:val="000E0DE8"/>
    <w:rsid w:val="000E3869"/>
    <w:rsid w:val="000E7ABA"/>
    <w:rsid w:val="000F2629"/>
    <w:rsid w:val="000F338F"/>
    <w:rsid w:val="000F5374"/>
    <w:rsid w:val="000F5562"/>
    <w:rsid w:val="000F5579"/>
    <w:rsid w:val="000F64CF"/>
    <w:rsid w:val="000F6A38"/>
    <w:rsid w:val="000F773A"/>
    <w:rsid w:val="000F7BA2"/>
    <w:rsid w:val="00100C8D"/>
    <w:rsid w:val="00100D34"/>
    <w:rsid w:val="001010CD"/>
    <w:rsid w:val="00101CEE"/>
    <w:rsid w:val="001020D2"/>
    <w:rsid w:val="00102A21"/>
    <w:rsid w:val="00102C8E"/>
    <w:rsid w:val="00103883"/>
    <w:rsid w:val="00111245"/>
    <w:rsid w:val="0011154D"/>
    <w:rsid w:val="001147C7"/>
    <w:rsid w:val="00117286"/>
    <w:rsid w:val="00120A23"/>
    <w:rsid w:val="00124AE2"/>
    <w:rsid w:val="00125D0C"/>
    <w:rsid w:val="001274B1"/>
    <w:rsid w:val="00127B58"/>
    <w:rsid w:val="001406CC"/>
    <w:rsid w:val="001430CE"/>
    <w:rsid w:val="00143EF9"/>
    <w:rsid w:val="0014426B"/>
    <w:rsid w:val="001458FA"/>
    <w:rsid w:val="001462F5"/>
    <w:rsid w:val="0015051E"/>
    <w:rsid w:val="00150BBF"/>
    <w:rsid w:val="00150FE5"/>
    <w:rsid w:val="0015261B"/>
    <w:rsid w:val="00154B5B"/>
    <w:rsid w:val="00156A55"/>
    <w:rsid w:val="00157812"/>
    <w:rsid w:val="00157A99"/>
    <w:rsid w:val="00160841"/>
    <w:rsid w:val="00160B22"/>
    <w:rsid w:val="00161FA0"/>
    <w:rsid w:val="001671E6"/>
    <w:rsid w:val="001676D0"/>
    <w:rsid w:val="00172655"/>
    <w:rsid w:val="001728D4"/>
    <w:rsid w:val="00181DF6"/>
    <w:rsid w:val="00183205"/>
    <w:rsid w:val="001856C9"/>
    <w:rsid w:val="001859B7"/>
    <w:rsid w:val="00187AF5"/>
    <w:rsid w:val="00190D23"/>
    <w:rsid w:val="00191B5D"/>
    <w:rsid w:val="001944FA"/>
    <w:rsid w:val="001956E2"/>
    <w:rsid w:val="001A0CB6"/>
    <w:rsid w:val="001A1E9B"/>
    <w:rsid w:val="001A3AA5"/>
    <w:rsid w:val="001A5578"/>
    <w:rsid w:val="001A5E36"/>
    <w:rsid w:val="001A67EF"/>
    <w:rsid w:val="001A6F86"/>
    <w:rsid w:val="001B076F"/>
    <w:rsid w:val="001B308A"/>
    <w:rsid w:val="001B462A"/>
    <w:rsid w:val="001C3534"/>
    <w:rsid w:val="001D1B00"/>
    <w:rsid w:val="001D245B"/>
    <w:rsid w:val="001D4277"/>
    <w:rsid w:val="001D484E"/>
    <w:rsid w:val="001D60D2"/>
    <w:rsid w:val="001D7265"/>
    <w:rsid w:val="001D756E"/>
    <w:rsid w:val="001D779B"/>
    <w:rsid w:val="001E0735"/>
    <w:rsid w:val="001E0930"/>
    <w:rsid w:val="001E205F"/>
    <w:rsid w:val="001E3596"/>
    <w:rsid w:val="001E40A0"/>
    <w:rsid w:val="001E4816"/>
    <w:rsid w:val="001E519B"/>
    <w:rsid w:val="001E700E"/>
    <w:rsid w:val="001F0552"/>
    <w:rsid w:val="00200090"/>
    <w:rsid w:val="00202D05"/>
    <w:rsid w:val="00203F30"/>
    <w:rsid w:val="00203FFA"/>
    <w:rsid w:val="00211357"/>
    <w:rsid w:val="00212E57"/>
    <w:rsid w:val="00213153"/>
    <w:rsid w:val="0021330E"/>
    <w:rsid w:val="00213757"/>
    <w:rsid w:val="00215A68"/>
    <w:rsid w:val="00215EF7"/>
    <w:rsid w:val="00216BA3"/>
    <w:rsid w:val="00220E47"/>
    <w:rsid w:val="00221B9B"/>
    <w:rsid w:val="002233D1"/>
    <w:rsid w:val="0022743D"/>
    <w:rsid w:val="00227521"/>
    <w:rsid w:val="002277E4"/>
    <w:rsid w:val="00230D27"/>
    <w:rsid w:val="00231F55"/>
    <w:rsid w:val="0023399B"/>
    <w:rsid w:val="0023532D"/>
    <w:rsid w:val="00235C2A"/>
    <w:rsid w:val="00235E40"/>
    <w:rsid w:val="0023660B"/>
    <w:rsid w:val="00236E91"/>
    <w:rsid w:val="00240C4E"/>
    <w:rsid w:val="0024229B"/>
    <w:rsid w:val="002447E4"/>
    <w:rsid w:val="00245AE9"/>
    <w:rsid w:val="00246B7E"/>
    <w:rsid w:val="00246DC1"/>
    <w:rsid w:val="00250C30"/>
    <w:rsid w:val="00252751"/>
    <w:rsid w:val="0025284C"/>
    <w:rsid w:val="00255CB7"/>
    <w:rsid w:val="002565CC"/>
    <w:rsid w:val="00260EC5"/>
    <w:rsid w:val="00261094"/>
    <w:rsid w:val="0026268D"/>
    <w:rsid w:val="00262BEF"/>
    <w:rsid w:val="00262EB4"/>
    <w:rsid w:val="002630B0"/>
    <w:rsid w:val="002634AF"/>
    <w:rsid w:val="00263858"/>
    <w:rsid w:val="00263E20"/>
    <w:rsid w:val="00266E72"/>
    <w:rsid w:val="002711D4"/>
    <w:rsid w:val="00271FFE"/>
    <w:rsid w:val="0027600E"/>
    <w:rsid w:val="0027780B"/>
    <w:rsid w:val="002801DE"/>
    <w:rsid w:val="00282D5F"/>
    <w:rsid w:val="00283443"/>
    <w:rsid w:val="00283EC1"/>
    <w:rsid w:val="00285C3A"/>
    <w:rsid w:val="0029126C"/>
    <w:rsid w:val="00291BE5"/>
    <w:rsid w:val="00295BD6"/>
    <w:rsid w:val="00295F8C"/>
    <w:rsid w:val="0029745B"/>
    <w:rsid w:val="00297749"/>
    <w:rsid w:val="002A1F98"/>
    <w:rsid w:val="002A2502"/>
    <w:rsid w:val="002A2AA0"/>
    <w:rsid w:val="002A4547"/>
    <w:rsid w:val="002A5EAC"/>
    <w:rsid w:val="002A7A92"/>
    <w:rsid w:val="002B078E"/>
    <w:rsid w:val="002B21BB"/>
    <w:rsid w:val="002B3646"/>
    <w:rsid w:val="002B3767"/>
    <w:rsid w:val="002B4D10"/>
    <w:rsid w:val="002B4F7B"/>
    <w:rsid w:val="002C1EC3"/>
    <w:rsid w:val="002C2AD4"/>
    <w:rsid w:val="002C2E13"/>
    <w:rsid w:val="002C2E94"/>
    <w:rsid w:val="002C3AC8"/>
    <w:rsid w:val="002C42ED"/>
    <w:rsid w:val="002C43C0"/>
    <w:rsid w:val="002C77DE"/>
    <w:rsid w:val="002C7D9F"/>
    <w:rsid w:val="002D0C96"/>
    <w:rsid w:val="002D2253"/>
    <w:rsid w:val="002D5629"/>
    <w:rsid w:val="002D6558"/>
    <w:rsid w:val="002E089B"/>
    <w:rsid w:val="002E25A5"/>
    <w:rsid w:val="002E2840"/>
    <w:rsid w:val="002E4E69"/>
    <w:rsid w:val="002E5314"/>
    <w:rsid w:val="002E6AB8"/>
    <w:rsid w:val="002E7CEF"/>
    <w:rsid w:val="002F010A"/>
    <w:rsid w:val="002F1516"/>
    <w:rsid w:val="002F370B"/>
    <w:rsid w:val="002F3A45"/>
    <w:rsid w:val="002F421B"/>
    <w:rsid w:val="002F5961"/>
    <w:rsid w:val="002F5C81"/>
    <w:rsid w:val="002F6746"/>
    <w:rsid w:val="0030250C"/>
    <w:rsid w:val="00303509"/>
    <w:rsid w:val="00304CFA"/>
    <w:rsid w:val="00307944"/>
    <w:rsid w:val="00311A78"/>
    <w:rsid w:val="00315327"/>
    <w:rsid w:val="003160D7"/>
    <w:rsid w:val="003179D1"/>
    <w:rsid w:val="00320AEF"/>
    <w:rsid w:val="003218E0"/>
    <w:rsid w:val="00321E01"/>
    <w:rsid w:val="00323459"/>
    <w:rsid w:val="00323F63"/>
    <w:rsid w:val="00324D27"/>
    <w:rsid w:val="00330186"/>
    <w:rsid w:val="0033022B"/>
    <w:rsid w:val="00330913"/>
    <w:rsid w:val="00332352"/>
    <w:rsid w:val="00332839"/>
    <w:rsid w:val="00332C57"/>
    <w:rsid w:val="00335082"/>
    <w:rsid w:val="00340CB4"/>
    <w:rsid w:val="00341779"/>
    <w:rsid w:val="00344219"/>
    <w:rsid w:val="00344C13"/>
    <w:rsid w:val="00346B1E"/>
    <w:rsid w:val="003471D3"/>
    <w:rsid w:val="003500CE"/>
    <w:rsid w:val="003500E8"/>
    <w:rsid w:val="00351989"/>
    <w:rsid w:val="00352042"/>
    <w:rsid w:val="003526CE"/>
    <w:rsid w:val="003540E2"/>
    <w:rsid w:val="00361A27"/>
    <w:rsid w:val="0036617C"/>
    <w:rsid w:val="00366D5C"/>
    <w:rsid w:val="003672C6"/>
    <w:rsid w:val="00370E58"/>
    <w:rsid w:val="00372FCE"/>
    <w:rsid w:val="00374163"/>
    <w:rsid w:val="00374448"/>
    <w:rsid w:val="0037565B"/>
    <w:rsid w:val="00376764"/>
    <w:rsid w:val="00376C5F"/>
    <w:rsid w:val="003773C1"/>
    <w:rsid w:val="00383F5C"/>
    <w:rsid w:val="003841F5"/>
    <w:rsid w:val="003842AF"/>
    <w:rsid w:val="003857E4"/>
    <w:rsid w:val="0038628B"/>
    <w:rsid w:val="00386CBB"/>
    <w:rsid w:val="00386D47"/>
    <w:rsid w:val="0039141B"/>
    <w:rsid w:val="003921A0"/>
    <w:rsid w:val="003938A5"/>
    <w:rsid w:val="003939A6"/>
    <w:rsid w:val="00393BCF"/>
    <w:rsid w:val="00397C7E"/>
    <w:rsid w:val="003A0175"/>
    <w:rsid w:val="003A2697"/>
    <w:rsid w:val="003A5E26"/>
    <w:rsid w:val="003B0444"/>
    <w:rsid w:val="003B28AA"/>
    <w:rsid w:val="003B558A"/>
    <w:rsid w:val="003B5BD4"/>
    <w:rsid w:val="003B69D3"/>
    <w:rsid w:val="003B6BE4"/>
    <w:rsid w:val="003B73C3"/>
    <w:rsid w:val="003C00A5"/>
    <w:rsid w:val="003C273F"/>
    <w:rsid w:val="003C34D9"/>
    <w:rsid w:val="003C37D0"/>
    <w:rsid w:val="003C3B00"/>
    <w:rsid w:val="003C4CC0"/>
    <w:rsid w:val="003C5513"/>
    <w:rsid w:val="003C5B52"/>
    <w:rsid w:val="003C6652"/>
    <w:rsid w:val="003D0FDF"/>
    <w:rsid w:val="003D1D51"/>
    <w:rsid w:val="003D20A3"/>
    <w:rsid w:val="003D2806"/>
    <w:rsid w:val="003D5468"/>
    <w:rsid w:val="003D5CBC"/>
    <w:rsid w:val="003D5E02"/>
    <w:rsid w:val="003E5902"/>
    <w:rsid w:val="003E6C48"/>
    <w:rsid w:val="003F03DC"/>
    <w:rsid w:val="003F4FF1"/>
    <w:rsid w:val="003F6D04"/>
    <w:rsid w:val="003F7853"/>
    <w:rsid w:val="003F7C0C"/>
    <w:rsid w:val="00403B70"/>
    <w:rsid w:val="00403DEF"/>
    <w:rsid w:val="004040AA"/>
    <w:rsid w:val="0040641A"/>
    <w:rsid w:val="00410659"/>
    <w:rsid w:val="00414594"/>
    <w:rsid w:val="00417325"/>
    <w:rsid w:val="00423B63"/>
    <w:rsid w:val="0042416A"/>
    <w:rsid w:val="00425CC4"/>
    <w:rsid w:val="0042710E"/>
    <w:rsid w:val="004317A2"/>
    <w:rsid w:val="00432E0F"/>
    <w:rsid w:val="004331DF"/>
    <w:rsid w:val="004333D1"/>
    <w:rsid w:val="004335D8"/>
    <w:rsid w:val="00433E69"/>
    <w:rsid w:val="004342BA"/>
    <w:rsid w:val="00435A36"/>
    <w:rsid w:val="00436877"/>
    <w:rsid w:val="004404FD"/>
    <w:rsid w:val="00441886"/>
    <w:rsid w:val="00443914"/>
    <w:rsid w:val="00447967"/>
    <w:rsid w:val="00447BD3"/>
    <w:rsid w:val="00450C86"/>
    <w:rsid w:val="00453856"/>
    <w:rsid w:val="00455241"/>
    <w:rsid w:val="0045569A"/>
    <w:rsid w:val="00455AB1"/>
    <w:rsid w:val="00455B7A"/>
    <w:rsid w:val="00460454"/>
    <w:rsid w:val="00461CFA"/>
    <w:rsid w:val="00462B6D"/>
    <w:rsid w:val="0046301E"/>
    <w:rsid w:val="004641F7"/>
    <w:rsid w:val="00464720"/>
    <w:rsid w:val="0046506E"/>
    <w:rsid w:val="004657BE"/>
    <w:rsid w:val="00467673"/>
    <w:rsid w:val="00470458"/>
    <w:rsid w:val="0047524E"/>
    <w:rsid w:val="004757E1"/>
    <w:rsid w:val="00476E3C"/>
    <w:rsid w:val="00477B52"/>
    <w:rsid w:val="00484C56"/>
    <w:rsid w:val="00485EEE"/>
    <w:rsid w:val="004876E2"/>
    <w:rsid w:val="00490334"/>
    <w:rsid w:val="004955BD"/>
    <w:rsid w:val="004962BB"/>
    <w:rsid w:val="004A10E3"/>
    <w:rsid w:val="004A225C"/>
    <w:rsid w:val="004A22A6"/>
    <w:rsid w:val="004A2EB8"/>
    <w:rsid w:val="004A5098"/>
    <w:rsid w:val="004A5CB4"/>
    <w:rsid w:val="004B0A31"/>
    <w:rsid w:val="004B450C"/>
    <w:rsid w:val="004B7B3D"/>
    <w:rsid w:val="004C2DA0"/>
    <w:rsid w:val="004C2E52"/>
    <w:rsid w:val="004C6166"/>
    <w:rsid w:val="004C642B"/>
    <w:rsid w:val="004D5CDC"/>
    <w:rsid w:val="004D5CEC"/>
    <w:rsid w:val="004E04FD"/>
    <w:rsid w:val="004E113B"/>
    <w:rsid w:val="004E2017"/>
    <w:rsid w:val="004E3190"/>
    <w:rsid w:val="004E3F22"/>
    <w:rsid w:val="004E7C97"/>
    <w:rsid w:val="004F0890"/>
    <w:rsid w:val="004F2F16"/>
    <w:rsid w:val="004F33E6"/>
    <w:rsid w:val="004F3AB2"/>
    <w:rsid w:val="004F4725"/>
    <w:rsid w:val="004F6342"/>
    <w:rsid w:val="004F7B73"/>
    <w:rsid w:val="0050069C"/>
    <w:rsid w:val="0050138F"/>
    <w:rsid w:val="005029A6"/>
    <w:rsid w:val="00506383"/>
    <w:rsid w:val="00507FE1"/>
    <w:rsid w:val="00511802"/>
    <w:rsid w:val="0051295C"/>
    <w:rsid w:val="0051561F"/>
    <w:rsid w:val="005169AB"/>
    <w:rsid w:val="00517CEF"/>
    <w:rsid w:val="00522D38"/>
    <w:rsid w:val="0052318E"/>
    <w:rsid w:val="00525CCB"/>
    <w:rsid w:val="00525FA1"/>
    <w:rsid w:val="00525FBD"/>
    <w:rsid w:val="00527850"/>
    <w:rsid w:val="00527D8F"/>
    <w:rsid w:val="00531A3A"/>
    <w:rsid w:val="00532814"/>
    <w:rsid w:val="00533EFB"/>
    <w:rsid w:val="005357B9"/>
    <w:rsid w:val="00535900"/>
    <w:rsid w:val="005375D0"/>
    <w:rsid w:val="00537F8B"/>
    <w:rsid w:val="0054098B"/>
    <w:rsid w:val="0054127C"/>
    <w:rsid w:val="00542D10"/>
    <w:rsid w:val="005432F7"/>
    <w:rsid w:val="00543CF0"/>
    <w:rsid w:val="005453E1"/>
    <w:rsid w:val="00546162"/>
    <w:rsid w:val="00546EEC"/>
    <w:rsid w:val="005478CA"/>
    <w:rsid w:val="00552103"/>
    <w:rsid w:val="00554693"/>
    <w:rsid w:val="00554D93"/>
    <w:rsid w:val="005605BE"/>
    <w:rsid w:val="00560F91"/>
    <w:rsid w:val="005615FE"/>
    <w:rsid w:val="0056428C"/>
    <w:rsid w:val="005651C4"/>
    <w:rsid w:val="005704D1"/>
    <w:rsid w:val="00570799"/>
    <w:rsid w:val="005736F1"/>
    <w:rsid w:val="0057453E"/>
    <w:rsid w:val="00575024"/>
    <w:rsid w:val="0057693F"/>
    <w:rsid w:val="005779F0"/>
    <w:rsid w:val="00582E3F"/>
    <w:rsid w:val="0058365B"/>
    <w:rsid w:val="00585067"/>
    <w:rsid w:val="00585280"/>
    <w:rsid w:val="005866C2"/>
    <w:rsid w:val="0059077E"/>
    <w:rsid w:val="00591359"/>
    <w:rsid w:val="00593C46"/>
    <w:rsid w:val="00593C79"/>
    <w:rsid w:val="00595E7B"/>
    <w:rsid w:val="00596C84"/>
    <w:rsid w:val="005A1872"/>
    <w:rsid w:val="005A354A"/>
    <w:rsid w:val="005B29B0"/>
    <w:rsid w:val="005B6070"/>
    <w:rsid w:val="005C6C17"/>
    <w:rsid w:val="005D3112"/>
    <w:rsid w:val="005D401F"/>
    <w:rsid w:val="005D5B2A"/>
    <w:rsid w:val="005D6FB4"/>
    <w:rsid w:val="005D7CFC"/>
    <w:rsid w:val="005E4C9B"/>
    <w:rsid w:val="005E4DE8"/>
    <w:rsid w:val="005E5F60"/>
    <w:rsid w:val="005E6D71"/>
    <w:rsid w:val="005F20F4"/>
    <w:rsid w:val="005F7CCC"/>
    <w:rsid w:val="006032C9"/>
    <w:rsid w:val="006038C0"/>
    <w:rsid w:val="00604AD5"/>
    <w:rsid w:val="006105EA"/>
    <w:rsid w:val="00613536"/>
    <w:rsid w:val="00616A9F"/>
    <w:rsid w:val="00616BE7"/>
    <w:rsid w:val="00621D12"/>
    <w:rsid w:val="00623443"/>
    <w:rsid w:val="00624F33"/>
    <w:rsid w:val="00625F6E"/>
    <w:rsid w:val="0062621B"/>
    <w:rsid w:val="00630334"/>
    <w:rsid w:val="006323B7"/>
    <w:rsid w:val="00634CDD"/>
    <w:rsid w:val="00634D43"/>
    <w:rsid w:val="00636DB9"/>
    <w:rsid w:val="00642172"/>
    <w:rsid w:val="00642A36"/>
    <w:rsid w:val="00642FFA"/>
    <w:rsid w:val="006436B3"/>
    <w:rsid w:val="00644EC7"/>
    <w:rsid w:val="006469B5"/>
    <w:rsid w:val="00646A25"/>
    <w:rsid w:val="006475CF"/>
    <w:rsid w:val="006504FD"/>
    <w:rsid w:val="00651C33"/>
    <w:rsid w:val="00654F47"/>
    <w:rsid w:val="00656963"/>
    <w:rsid w:val="00660E8A"/>
    <w:rsid w:val="006611B6"/>
    <w:rsid w:val="00662CE5"/>
    <w:rsid w:val="00662DA1"/>
    <w:rsid w:val="00663885"/>
    <w:rsid w:val="00670174"/>
    <w:rsid w:val="00670774"/>
    <w:rsid w:val="00673F68"/>
    <w:rsid w:val="00674A9C"/>
    <w:rsid w:val="00676DC6"/>
    <w:rsid w:val="00677155"/>
    <w:rsid w:val="00683488"/>
    <w:rsid w:val="00683C00"/>
    <w:rsid w:val="0068631C"/>
    <w:rsid w:val="00690F63"/>
    <w:rsid w:val="00691BC5"/>
    <w:rsid w:val="00692D49"/>
    <w:rsid w:val="00694519"/>
    <w:rsid w:val="00697118"/>
    <w:rsid w:val="006977EA"/>
    <w:rsid w:val="006A17DA"/>
    <w:rsid w:val="006A714D"/>
    <w:rsid w:val="006B0156"/>
    <w:rsid w:val="006B0C81"/>
    <w:rsid w:val="006B1481"/>
    <w:rsid w:val="006B1E1F"/>
    <w:rsid w:val="006B2B6D"/>
    <w:rsid w:val="006B5C56"/>
    <w:rsid w:val="006B7DFB"/>
    <w:rsid w:val="006C1538"/>
    <w:rsid w:val="006C199D"/>
    <w:rsid w:val="006C6E5B"/>
    <w:rsid w:val="006C7F19"/>
    <w:rsid w:val="006D0F8A"/>
    <w:rsid w:val="006D141A"/>
    <w:rsid w:val="006D27BB"/>
    <w:rsid w:val="006D34F4"/>
    <w:rsid w:val="006D40DB"/>
    <w:rsid w:val="006D4389"/>
    <w:rsid w:val="006D4837"/>
    <w:rsid w:val="006D6008"/>
    <w:rsid w:val="006D77A7"/>
    <w:rsid w:val="006E35D2"/>
    <w:rsid w:val="006E5B1D"/>
    <w:rsid w:val="006E6B48"/>
    <w:rsid w:val="006E6EA3"/>
    <w:rsid w:val="006E6F7A"/>
    <w:rsid w:val="006F06F7"/>
    <w:rsid w:val="006F08E2"/>
    <w:rsid w:val="006F0B66"/>
    <w:rsid w:val="006F27D7"/>
    <w:rsid w:val="006F2EA2"/>
    <w:rsid w:val="006F529F"/>
    <w:rsid w:val="006F6130"/>
    <w:rsid w:val="0070483D"/>
    <w:rsid w:val="007055D3"/>
    <w:rsid w:val="0070590E"/>
    <w:rsid w:val="0071100A"/>
    <w:rsid w:val="00712B0D"/>
    <w:rsid w:val="00713C5A"/>
    <w:rsid w:val="0071521D"/>
    <w:rsid w:val="00715D02"/>
    <w:rsid w:val="00717560"/>
    <w:rsid w:val="00717712"/>
    <w:rsid w:val="007223A6"/>
    <w:rsid w:val="00723FD9"/>
    <w:rsid w:val="0072463C"/>
    <w:rsid w:val="0072588A"/>
    <w:rsid w:val="00726B66"/>
    <w:rsid w:val="00727C0D"/>
    <w:rsid w:val="00727F43"/>
    <w:rsid w:val="00730364"/>
    <w:rsid w:val="007303FE"/>
    <w:rsid w:val="00732D7C"/>
    <w:rsid w:val="00734B52"/>
    <w:rsid w:val="007443A4"/>
    <w:rsid w:val="00745086"/>
    <w:rsid w:val="00747712"/>
    <w:rsid w:val="007519EF"/>
    <w:rsid w:val="007523FE"/>
    <w:rsid w:val="00753008"/>
    <w:rsid w:val="0075362E"/>
    <w:rsid w:val="007558CE"/>
    <w:rsid w:val="00756BDC"/>
    <w:rsid w:val="0076035B"/>
    <w:rsid w:val="00760F05"/>
    <w:rsid w:val="00763508"/>
    <w:rsid w:val="007646BA"/>
    <w:rsid w:val="00767DC4"/>
    <w:rsid w:val="00773624"/>
    <w:rsid w:val="0077587B"/>
    <w:rsid w:val="00776704"/>
    <w:rsid w:val="00777920"/>
    <w:rsid w:val="00780066"/>
    <w:rsid w:val="00780B1D"/>
    <w:rsid w:val="007853A1"/>
    <w:rsid w:val="007859DA"/>
    <w:rsid w:val="00785EDE"/>
    <w:rsid w:val="0079086A"/>
    <w:rsid w:val="007923CC"/>
    <w:rsid w:val="007944A9"/>
    <w:rsid w:val="0079570E"/>
    <w:rsid w:val="00795A97"/>
    <w:rsid w:val="007968FE"/>
    <w:rsid w:val="00796B54"/>
    <w:rsid w:val="007A063E"/>
    <w:rsid w:val="007B022E"/>
    <w:rsid w:val="007B13D9"/>
    <w:rsid w:val="007B55AC"/>
    <w:rsid w:val="007C0002"/>
    <w:rsid w:val="007C0983"/>
    <w:rsid w:val="007C228F"/>
    <w:rsid w:val="007C3DDD"/>
    <w:rsid w:val="007C4103"/>
    <w:rsid w:val="007C504A"/>
    <w:rsid w:val="007C5759"/>
    <w:rsid w:val="007C57AE"/>
    <w:rsid w:val="007C6933"/>
    <w:rsid w:val="007C7244"/>
    <w:rsid w:val="007C7A88"/>
    <w:rsid w:val="007D11FB"/>
    <w:rsid w:val="007E0850"/>
    <w:rsid w:val="007E2B0B"/>
    <w:rsid w:val="007E4C69"/>
    <w:rsid w:val="007E72E8"/>
    <w:rsid w:val="007F1400"/>
    <w:rsid w:val="007F248D"/>
    <w:rsid w:val="007F2EFD"/>
    <w:rsid w:val="007F4C0E"/>
    <w:rsid w:val="007F5848"/>
    <w:rsid w:val="008005E6"/>
    <w:rsid w:val="0080066A"/>
    <w:rsid w:val="008011B8"/>
    <w:rsid w:val="008028DA"/>
    <w:rsid w:val="00802F25"/>
    <w:rsid w:val="00806779"/>
    <w:rsid w:val="0081049A"/>
    <w:rsid w:val="0081067F"/>
    <w:rsid w:val="00811C37"/>
    <w:rsid w:val="0081200E"/>
    <w:rsid w:val="00812339"/>
    <w:rsid w:val="008135D5"/>
    <w:rsid w:val="0081422C"/>
    <w:rsid w:val="00816063"/>
    <w:rsid w:val="0081609B"/>
    <w:rsid w:val="00817954"/>
    <w:rsid w:val="00817BF3"/>
    <w:rsid w:val="008202B2"/>
    <w:rsid w:val="00822849"/>
    <w:rsid w:val="008229CA"/>
    <w:rsid w:val="0083112C"/>
    <w:rsid w:val="00831811"/>
    <w:rsid w:val="0083400C"/>
    <w:rsid w:val="00835E3B"/>
    <w:rsid w:val="008360F6"/>
    <w:rsid w:val="008377D3"/>
    <w:rsid w:val="00841000"/>
    <w:rsid w:val="0084127B"/>
    <w:rsid w:val="0084208C"/>
    <w:rsid w:val="00842600"/>
    <w:rsid w:val="00842966"/>
    <w:rsid w:val="00847678"/>
    <w:rsid w:val="0085141B"/>
    <w:rsid w:val="00853AF3"/>
    <w:rsid w:val="008544DE"/>
    <w:rsid w:val="00855967"/>
    <w:rsid w:val="00855EF7"/>
    <w:rsid w:val="00856E6C"/>
    <w:rsid w:val="00857352"/>
    <w:rsid w:val="0086235A"/>
    <w:rsid w:val="00864041"/>
    <w:rsid w:val="008651B7"/>
    <w:rsid w:val="00866AB0"/>
    <w:rsid w:val="00871589"/>
    <w:rsid w:val="00873690"/>
    <w:rsid w:val="00874572"/>
    <w:rsid w:val="00876705"/>
    <w:rsid w:val="008775F8"/>
    <w:rsid w:val="00881DDA"/>
    <w:rsid w:val="00881EAE"/>
    <w:rsid w:val="008828D5"/>
    <w:rsid w:val="00885A0E"/>
    <w:rsid w:val="008919C4"/>
    <w:rsid w:val="008925F8"/>
    <w:rsid w:val="00893BD1"/>
    <w:rsid w:val="00893C1F"/>
    <w:rsid w:val="008971F0"/>
    <w:rsid w:val="008A0199"/>
    <w:rsid w:val="008A0FE2"/>
    <w:rsid w:val="008A3E26"/>
    <w:rsid w:val="008A4BF7"/>
    <w:rsid w:val="008A6C83"/>
    <w:rsid w:val="008B2D2D"/>
    <w:rsid w:val="008B4851"/>
    <w:rsid w:val="008B5664"/>
    <w:rsid w:val="008B6514"/>
    <w:rsid w:val="008C107A"/>
    <w:rsid w:val="008C1F1A"/>
    <w:rsid w:val="008C45E2"/>
    <w:rsid w:val="008C536E"/>
    <w:rsid w:val="008D1DED"/>
    <w:rsid w:val="008D248D"/>
    <w:rsid w:val="008D2588"/>
    <w:rsid w:val="008D2BD3"/>
    <w:rsid w:val="008D5AE2"/>
    <w:rsid w:val="008D6BD8"/>
    <w:rsid w:val="008D77B7"/>
    <w:rsid w:val="008E0598"/>
    <w:rsid w:val="008E0B32"/>
    <w:rsid w:val="008E0D95"/>
    <w:rsid w:val="008E1637"/>
    <w:rsid w:val="008E1878"/>
    <w:rsid w:val="008E3E24"/>
    <w:rsid w:val="008F3DC9"/>
    <w:rsid w:val="008F453E"/>
    <w:rsid w:val="008F78B6"/>
    <w:rsid w:val="008F7CC0"/>
    <w:rsid w:val="00900325"/>
    <w:rsid w:val="00901036"/>
    <w:rsid w:val="00904D14"/>
    <w:rsid w:val="00905B8A"/>
    <w:rsid w:val="0091201D"/>
    <w:rsid w:val="00912617"/>
    <w:rsid w:val="00912FCF"/>
    <w:rsid w:val="009139C2"/>
    <w:rsid w:val="00913B64"/>
    <w:rsid w:val="00913BA9"/>
    <w:rsid w:val="009150FD"/>
    <w:rsid w:val="00916C87"/>
    <w:rsid w:val="00920F5C"/>
    <w:rsid w:val="009210F9"/>
    <w:rsid w:val="0092234F"/>
    <w:rsid w:val="00922C6A"/>
    <w:rsid w:val="00924FB4"/>
    <w:rsid w:val="00925832"/>
    <w:rsid w:val="00925B3B"/>
    <w:rsid w:val="009261BB"/>
    <w:rsid w:val="009261DA"/>
    <w:rsid w:val="009302F3"/>
    <w:rsid w:val="00930AF3"/>
    <w:rsid w:val="00932EC3"/>
    <w:rsid w:val="009337B7"/>
    <w:rsid w:val="009352FD"/>
    <w:rsid w:val="00942538"/>
    <w:rsid w:val="00943E03"/>
    <w:rsid w:val="00943EC2"/>
    <w:rsid w:val="00944043"/>
    <w:rsid w:val="0094575C"/>
    <w:rsid w:val="009462E8"/>
    <w:rsid w:val="00946416"/>
    <w:rsid w:val="009542EE"/>
    <w:rsid w:val="009550B0"/>
    <w:rsid w:val="009550F0"/>
    <w:rsid w:val="00956351"/>
    <w:rsid w:val="0096100E"/>
    <w:rsid w:val="00965387"/>
    <w:rsid w:val="00965505"/>
    <w:rsid w:val="00970052"/>
    <w:rsid w:val="00970E9F"/>
    <w:rsid w:val="0097323A"/>
    <w:rsid w:val="009737D1"/>
    <w:rsid w:val="009739AF"/>
    <w:rsid w:val="00975BFF"/>
    <w:rsid w:val="00976067"/>
    <w:rsid w:val="009775B4"/>
    <w:rsid w:val="00977693"/>
    <w:rsid w:val="009811BA"/>
    <w:rsid w:val="009841BF"/>
    <w:rsid w:val="0098432C"/>
    <w:rsid w:val="00991E40"/>
    <w:rsid w:val="00992E2E"/>
    <w:rsid w:val="00992FC4"/>
    <w:rsid w:val="00994372"/>
    <w:rsid w:val="00996183"/>
    <w:rsid w:val="009A043B"/>
    <w:rsid w:val="009A20B4"/>
    <w:rsid w:val="009A270F"/>
    <w:rsid w:val="009A3760"/>
    <w:rsid w:val="009A389A"/>
    <w:rsid w:val="009A57EF"/>
    <w:rsid w:val="009A6229"/>
    <w:rsid w:val="009A6270"/>
    <w:rsid w:val="009A6B26"/>
    <w:rsid w:val="009A6D21"/>
    <w:rsid w:val="009A76C1"/>
    <w:rsid w:val="009B0504"/>
    <w:rsid w:val="009B1CCB"/>
    <w:rsid w:val="009B1F6B"/>
    <w:rsid w:val="009B36CE"/>
    <w:rsid w:val="009B7256"/>
    <w:rsid w:val="009C229A"/>
    <w:rsid w:val="009C3781"/>
    <w:rsid w:val="009C557A"/>
    <w:rsid w:val="009C5B59"/>
    <w:rsid w:val="009C5FF5"/>
    <w:rsid w:val="009C6262"/>
    <w:rsid w:val="009C74B5"/>
    <w:rsid w:val="009D082C"/>
    <w:rsid w:val="009D0B40"/>
    <w:rsid w:val="009D39BC"/>
    <w:rsid w:val="009D56FC"/>
    <w:rsid w:val="009D7714"/>
    <w:rsid w:val="009E05C7"/>
    <w:rsid w:val="009E1714"/>
    <w:rsid w:val="009E1FA7"/>
    <w:rsid w:val="009E20D2"/>
    <w:rsid w:val="009E356A"/>
    <w:rsid w:val="009E3ACA"/>
    <w:rsid w:val="009E3B50"/>
    <w:rsid w:val="009E4E95"/>
    <w:rsid w:val="009E6195"/>
    <w:rsid w:val="009E79B3"/>
    <w:rsid w:val="009F1E09"/>
    <w:rsid w:val="009F227F"/>
    <w:rsid w:val="009F328E"/>
    <w:rsid w:val="009F358C"/>
    <w:rsid w:val="009F3C4E"/>
    <w:rsid w:val="009F6432"/>
    <w:rsid w:val="009F7534"/>
    <w:rsid w:val="009F77E7"/>
    <w:rsid w:val="00A03649"/>
    <w:rsid w:val="00A036A1"/>
    <w:rsid w:val="00A03BDE"/>
    <w:rsid w:val="00A05EB9"/>
    <w:rsid w:val="00A11B4A"/>
    <w:rsid w:val="00A1503C"/>
    <w:rsid w:val="00A23A5E"/>
    <w:rsid w:val="00A243A1"/>
    <w:rsid w:val="00A25630"/>
    <w:rsid w:val="00A270C1"/>
    <w:rsid w:val="00A31296"/>
    <w:rsid w:val="00A41647"/>
    <w:rsid w:val="00A41D3F"/>
    <w:rsid w:val="00A471F5"/>
    <w:rsid w:val="00A51DFA"/>
    <w:rsid w:val="00A52F0B"/>
    <w:rsid w:val="00A5316A"/>
    <w:rsid w:val="00A573C4"/>
    <w:rsid w:val="00A6040D"/>
    <w:rsid w:val="00A60D96"/>
    <w:rsid w:val="00A61498"/>
    <w:rsid w:val="00A64929"/>
    <w:rsid w:val="00A6517F"/>
    <w:rsid w:val="00A6552F"/>
    <w:rsid w:val="00A70BFA"/>
    <w:rsid w:val="00A70C37"/>
    <w:rsid w:val="00A743CE"/>
    <w:rsid w:val="00A75FE5"/>
    <w:rsid w:val="00A77ADC"/>
    <w:rsid w:val="00A81367"/>
    <w:rsid w:val="00A81495"/>
    <w:rsid w:val="00A826D4"/>
    <w:rsid w:val="00A828C7"/>
    <w:rsid w:val="00A83DC2"/>
    <w:rsid w:val="00A87B41"/>
    <w:rsid w:val="00A91294"/>
    <w:rsid w:val="00A917F4"/>
    <w:rsid w:val="00A91A55"/>
    <w:rsid w:val="00A9216A"/>
    <w:rsid w:val="00A9300C"/>
    <w:rsid w:val="00A93C6B"/>
    <w:rsid w:val="00A9750F"/>
    <w:rsid w:val="00AA3AB8"/>
    <w:rsid w:val="00AA43C0"/>
    <w:rsid w:val="00AB145B"/>
    <w:rsid w:val="00AB2D45"/>
    <w:rsid w:val="00AC0345"/>
    <w:rsid w:val="00AC06DE"/>
    <w:rsid w:val="00AC1474"/>
    <w:rsid w:val="00AC1B22"/>
    <w:rsid w:val="00AC271B"/>
    <w:rsid w:val="00AC3889"/>
    <w:rsid w:val="00AC7729"/>
    <w:rsid w:val="00AD057F"/>
    <w:rsid w:val="00AD05F7"/>
    <w:rsid w:val="00AD07BF"/>
    <w:rsid w:val="00AD24EE"/>
    <w:rsid w:val="00AD49B8"/>
    <w:rsid w:val="00AD4FD9"/>
    <w:rsid w:val="00AD6687"/>
    <w:rsid w:val="00AE0726"/>
    <w:rsid w:val="00AE10CB"/>
    <w:rsid w:val="00AE1703"/>
    <w:rsid w:val="00AE2AC5"/>
    <w:rsid w:val="00AE2C98"/>
    <w:rsid w:val="00AE32D8"/>
    <w:rsid w:val="00AE4219"/>
    <w:rsid w:val="00AE79C0"/>
    <w:rsid w:val="00AF0426"/>
    <w:rsid w:val="00AF11D4"/>
    <w:rsid w:val="00AF1535"/>
    <w:rsid w:val="00AF4EAF"/>
    <w:rsid w:val="00AF6B0B"/>
    <w:rsid w:val="00AF783D"/>
    <w:rsid w:val="00B00348"/>
    <w:rsid w:val="00B01270"/>
    <w:rsid w:val="00B03488"/>
    <w:rsid w:val="00B06B5D"/>
    <w:rsid w:val="00B0746B"/>
    <w:rsid w:val="00B109B5"/>
    <w:rsid w:val="00B114B9"/>
    <w:rsid w:val="00B16BFA"/>
    <w:rsid w:val="00B171A6"/>
    <w:rsid w:val="00B24BD3"/>
    <w:rsid w:val="00B25055"/>
    <w:rsid w:val="00B252CC"/>
    <w:rsid w:val="00B306DF"/>
    <w:rsid w:val="00B31D33"/>
    <w:rsid w:val="00B33EF3"/>
    <w:rsid w:val="00B348C8"/>
    <w:rsid w:val="00B34E42"/>
    <w:rsid w:val="00B357CF"/>
    <w:rsid w:val="00B41B7B"/>
    <w:rsid w:val="00B4778D"/>
    <w:rsid w:val="00B51024"/>
    <w:rsid w:val="00B514B1"/>
    <w:rsid w:val="00B5445C"/>
    <w:rsid w:val="00B54CD4"/>
    <w:rsid w:val="00B57C56"/>
    <w:rsid w:val="00B609E8"/>
    <w:rsid w:val="00B62557"/>
    <w:rsid w:val="00B62A5A"/>
    <w:rsid w:val="00B6412F"/>
    <w:rsid w:val="00B669E5"/>
    <w:rsid w:val="00B746DF"/>
    <w:rsid w:val="00B75610"/>
    <w:rsid w:val="00B776AE"/>
    <w:rsid w:val="00B8443C"/>
    <w:rsid w:val="00B87121"/>
    <w:rsid w:val="00B8729C"/>
    <w:rsid w:val="00B87C9D"/>
    <w:rsid w:val="00B9028F"/>
    <w:rsid w:val="00B911F9"/>
    <w:rsid w:val="00B922C9"/>
    <w:rsid w:val="00B94DEE"/>
    <w:rsid w:val="00B96BD9"/>
    <w:rsid w:val="00B97AE7"/>
    <w:rsid w:val="00BA036D"/>
    <w:rsid w:val="00BA1130"/>
    <w:rsid w:val="00BA1B86"/>
    <w:rsid w:val="00BA3ECD"/>
    <w:rsid w:val="00BA4084"/>
    <w:rsid w:val="00BA760E"/>
    <w:rsid w:val="00BB0078"/>
    <w:rsid w:val="00BB3E4E"/>
    <w:rsid w:val="00BC474A"/>
    <w:rsid w:val="00BC6C97"/>
    <w:rsid w:val="00BD0A8F"/>
    <w:rsid w:val="00BD0EC8"/>
    <w:rsid w:val="00BD1C9D"/>
    <w:rsid w:val="00BD1D7F"/>
    <w:rsid w:val="00BD55DD"/>
    <w:rsid w:val="00BD6622"/>
    <w:rsid w:val="00BE4F84"/>
    <w:rsid w:val="00BF3CCF"/>
    <w:rsid w:val="00BF5AA7"/>
    <w:rsid w:val="00C00F3A"/>
    <w:rsid w:val="00C0285F"/>
    <w:rsid w:val="00C042D7"/>
    <w:rsid w:val="00C04ED2"/>
    <w:rsid w:val="00C11D3D"/>
    <w:rsid w:val="00C1229E"/>
    <w:rsid w:val="00C1558A"/>
    <w:rsid w:val="00C16007"/>
    <w:rsid w:val="00C16788"/>
    <w:rsid w:val="00C17722"/>
    <w:rsid w:val="00C1790C"/>
    <w:rsid w:val="00C201CE"/>
    <w:rsid w:val="00C20EC3"/>
    <w:rsid w:val="00C21D7F"/>
    <w:rsid w:val="00C22C0B"/>
    <w:rsid w:val="00C2427E"/>
    <w:rsid w:val="00C2506E"/>
    <w:rsid w:val="00C26604"/>
    <w:rsid w:val="00C26C3B"/>
    <w:rsid w:val="00C27478"/>
    <w:rsid w:val="00C30967"/>
    <w:rsid w:val="00C323C0"/>
    <w:rsid w:val="00C32E49"/>
    <w:rsid w:val="00C34CC7"/>
    <w:rsid w:val="00C35A1D"/>
    <w:rsid w:val="00C40A4F"/>
    <w:rsid w:val="00C40D17"/>
    <w:rsid w:val="00C419F2"/>
    <w:rsid w:val="00C428CA"/>
    <w:rsid w:val="00C50825"/>
    <w:rsid w:val="00C508B6"/>
    <w:rsid w:val="00C510C2"/>
    <w:rsid w:val="00C5253C"/>
    <w:rsid w:val="00C53757"/>
    <w:rsid w:val="00C53DE8"/>
    <w:rsid w:val="00C5404D"/>
    <w:rsid w:val="00C54642"/>
    <w:rsid w:val="00C55102"/>
    <w:rsid w:val="00C554BA"/>
    <w:rsid w:val="00C55A85"/>
    <w:rsid w:val="00C56A7D"/>
    <w:rsid w:val="00C62F5A"/>
    <w:rsid w:val="00C63F18"/>
    <w:rsid w:val="00C650EE"/>
    <w:rsid w:val="00C65253"/>
    <w:rsid w:val="00C6723B"/>
    <w:rsid w:val="00C67393"/>
    <w:rsid w:val="00C71677"/>
    <w:rsid w:val="00C71E3B"/>
    <w:rsid w:val="00C71F43"/>
    <w:rsid w:val="00C71FD6"/>
    <w:rsid w:val="00C72F21"/>
    <w:rsid w:val="00C733BE"/>
    <w:rsid w:val="00C73457"/>
    <w:rsid w:val="00C75380"/>
    <w:rsid w:val="00C81665"/>
    <w:rsid w:val="00C83F8E"/>
    <w:rsid w:val="00C8421C"/>
    <w:rsid w:val="00C84581"/>
    <w:rsid w:val="00C902DA"/>
    <w:rsid w:val="00C9147B"/>
    <w:rsid w:val="00C93488"/>
    <w:rsid w:val="00C95D56"/>
    <w:rsid w:val="00C96676"/>
    <w:rsid w:val="00CA0246"/>
    <w:rsid w:val="00CA2C66"/>
    <w:rsid w:val="00CA2EF0"/>
    <w:rsid w:val="00CA3B61"/>
    <w:rsid w:val="00CA423B"/>
    <w:rsid w:val="00CA5E6E"/>
    <w:rsid w:val="00CA78D8"/>
    <w:rsid w:val="00CB064F"/>
    <w:rsid w:val="00CB3BA5"/>
    <w:rsid w:val="00CB3DD7"/>
    <w:rsid w:val="00CB7E4D"/>
    <w:rsid w:val="00CC1CF4"/>
    <w:rsid w:val="00CC1CFC"/>
    <w:rsid w:val="00CC2844"/>
    <w:rsid w:val="00CC2BF2"/>
    <w:rsid w:val="00CC5191"/>
    <w:rsid w:val="00CC6674"/>
    <w:rsid w:val="00CD382E"/>
    <w:rsid w:val="00CD4B0E"/>
    <w:rsid w:val="00CD4E8D"/>
    <w:rsid w:val="00CD5158"/>
    <w:rsid w:val="00CD64D2"/>
    <w:rsid w:val="00CE048A"/>
    <w:rsid w:val="00CE0B9F"/>
    <w:rsid w:val="00CE3B1A"/>
    <w:rsid w:val="00CE4167"/>
    <w:rsid w:val="00CE6DEA"/>
    <w:rsid w:val="00CE7060"/>
    <w:rsid w:val="00CE7C36"/>
    <w:rsid w:val="00CF0AD1"/>
    <w:rsid w:val="00CF32F8"/>
    <w:rsid w:val="00CF4303"/>
    <w:rsid w:val="00CF49C6"/>
    <w:rsid w:val="00CF4AEA"/>
    <w:rsid w:val="00CF4DCD"/>
    <w:rsid w:val="00CF552B"/>
    <w:rsid w:val="00CF6722"/>
    <w:rsid w:val="00D01B1B"/>
    <w:rsid w:val="00D03F35"/>
    <w:rsid w:val="00D05445"/>
    <w:rsid w:val="00D076F8"/>
    <w:rsid w:val="00D112D1"/>
    <w:rsid w:val="00D112F0"/>
    <w:rsid w:val="00D11E0C"/>
    <w:rsid w:val="00D124DA"/>
    <w:rsid w:val="00D13144"/>
    <w:rsid w:val="00D1532E"/>
    <w:rsid w:val="00D16434"/>
    <w:rsid w:val="00D16B98"/>
    <w:rsid w:val="00D22C82"/>
    <w:rsid w:val="00D25DF5"/>
    <w:rsid w:val="00D2746E"/>
    <w:rsid w:val="00D32A7E"/>
    <w:rsid w:val="00D36A80"/>
    <w:rsid w:val="00D36AE4"/>
    <w:rsid w:val="00D378C5"/>
    <w:rsid w:val="00D37A2C"/>
    <w:rsid w:val="00D401C4"/>
    <w:rsid w:val="00D41932"/>
    <w:rsid w:val="00D42716"/>
    <w:rsid w:val="00D43DF7"/>
    <w:rsid w:val="00D44A01"/>
    <w:rsid w:val="00D47E14"/>
    <w:rsid w:val="00D506D9"/>
    <w:rsid w:val="00D527DC"/>
    <w:rsid w:val="00D52CA6"/>
    <w:rsid w:val="00D5675F"/>
    <w:rsid w:val="00D60396"/>
    <w:rsid w:val="00D62E80"/>
    <w:rsid w:val="00D64374"/>
    <w:rsid w:val="00D64484"/>
    <w:rsid w:val="00D65684"/>
    <w:rsid w:val="00D66CFC"/>
    <w:rsid w:val="00D74705"/>
    <w:rsid w:val="00D8217F"/>
    <w:rsid w:val="00D842D7"/>
    <w:rsid w:val="00D845FC"/>
    <w:rsid w:val="00D874D7"/>
    <w:rsid w:val="00D901A0"/>
    <w:rsid w:val="00D90AEE"/>
    <w:rsid w:val="00D90B48"/>
    <w:rsid w:val="00D90C14"/>
    <w:rsid w:val="00D90C80"/>
    <w:rsid w:val="00D9195F"/>
    <w:rsid w:val="00D92078"/>
    <w:rsid w:val="00D93992"/>
    <w:rsid w:val="00D95260"/>
    <w:rsid w:val="00DA0484"/>
    <w:rsid w:val="00DA08C4"/>
    <w:rsid w:val="00DA1D76"/>
    <w:rsid w:val="00DA54CB"/>
    <w:rsid w:val="00DA6DFB"/>
    <w:rsid w:val="00DA77D3"/>
    <w:rsid w:val="00DB000A"/>
    <w:rsid w:val="00DB2CDB"/>
    <w:rsid w:val="00DB5CF2"/>
    <w:rsid w:val="00DC0C44"/>
    <w:rsid w:val="00DC46CD"/>
    <w:rsid w:val="00DC76B6"/>
    <w:rsid w:val="00DD1077"/>
    <w:rsid w:val="00DD5258"/>
    <w:rsid w:val="00DD6493"/>
    <w:rsid w:val="00DD7048"/>
    <w:rsid w:val="00DE073D"/>
    <w:rsid w:val="00DE1172"/>
    <w:rsid w:val="00DE1B72"/>
    <w:rsid w:val="00DE2697"/>
    <w:rsid w:val="00DE3313"/>
    <w:rsid w:val="00DE4BFC"/>
    <w:rsid w:val="00DE5FE6"/>
    <w:rsid w:val="00DF3285"/>
    <w:rsid w:val="00DF5197"/>
    <w:rsid w:val="00DF53B5"/>
    <w:rsid w:val="00DF626B"/>
    <w:rsid w:val="00E02D11"/>
    <w:rsid w:val="00E031C4"/>
    <w:rsid w:val="00E035F5"/>
    <w:rsid w:val="00E05447"/>
    <w:rsid w:val="00E10B90"/>
    <w:rsid w:val="00E1244D"/>
    <w:rsid w:val="00E12757"/>
    <w:rsid w:val="00E15393"/>
    <w:rsid w:val="00E16731"/>
    <w:rsid w:val="00E22B0B"/>
    <w:rsid w:val="00E23135"/>
    <w:rsid w:val="00E2387A"/>
    <w:rsid w:val="00E23F67"/>
    <w:rsid w:val="00E26873"/>
    <w:rsid w:val="00E321A0"/>
    <w:rsid w:val="00E33752"/>
    <w:rsid w:val="00E33CBE"/>
    <w:rsid w:val="00E3617E"/>
    <w:rsid w:val="00E36C6F"/>
    <w:rsid w:val="00E375C1"/>
    <w:rsid w:val="00E37DFC"/>
    <w:rsid w:val="00E37E3D"/>
    <w:rsid w:val="00E42B29"/>
    <w:rsid w:val="00E43D01"/>
    <w:rsid w:val="00E5025E"/>
    <w:rsid w:val="00E51ADF"/>
    <w:rsid w:val="00E54C60"/>
    <w:rsid w:val="00E54D06"/>
    <w:rsid w:val="00E556CF"/>
    <w:rsid w:val="00E56F48"/>
    <w:rsid w:val="00E578D4"/>
    <w:rsid w:val="00E579EF"/>
    <w:rsid w:val="00E60F8E"/>
    <w:rsid w:val="00E641C2"/>
    <w:rsid w:val="00E65977"/>
    <w:rsid w:val="00E670E2"/>
    <w:rsid w:val="00E67C04"/>
    <w:rsid w:val="00E70011"/>
    <w:rsid w:val="00E7068A"/>
    <w:rsid w:val="00E70C8C"/>
    <w:rsid w:val="00E70F39"/>
    <w:rsid w:val="00E776C8"/>
    <w:rsid w:val="00E803E1"/>
    <w:rsid w:val="00E81793"/>
    <w:rsid w:val="00E81E78"/>
    <w:rsid w:val="00E82810"/>
    <w:rsid w:val="00E8424D"/>
    <w:rsid w:val="00E85BAC"/>
    <w:rsid w:val="00E87B91"/>
    <w:rsid w:val="00E901A0"/>
    <w:rsid w:val="00E927FD"/>
    <w:rsid w:val="00E93B5A"/>
    <w:rsid w:val="00E963A0"/>
    <w:rsid w:val="00EA54B6"/>
    <w:rsid w:val="00EB4887"/>
    <w:rsid w:val="00EB4DED"/>
    <w:rsid w:val="00EB5AEC"/>
    <w:rsid w:val="00EB5DE2"/>
    <w:rsid w:val="00EC085B"/>
    <w:rsid w:val="00EC2DCF"/>
    <w:rsid w:val="00EC5455"/>
    <w:rsid w:val="00ED2DCE"/>
    <w:rsid w:val="00ED384A"/>
    <w:rsid w:val="00EE18A2"/>
    <w:rsid w:val="00EE1EDE"/>
    <w:rsid w:val="00EE27BE"/>
    <w:rsid w:val="00EE2883"/>
    <w:rsid w:val="00EE3207"/>
    <w:rsid w:val="00EE37A7"/>
    <w:rsid w:val="00EE42A0"/>
    <w:rsid w:val="00EE4B1C"/>
    <w:rsid w:val="00EE56A3"/>
    <w:rsid w:val="00EE5740"/>
    <w:rsid w:val="00EE72EA"/>
    <w:rsid w:val="00EE7732"/>
    <w:rsid w:val="00EF0B16"/>
    <w:rsid w:val="00EF1376"/>
    <w:rsid w:val="00EF43DB"/>
    <w:rsid w:val="00EF489E"/>
    <w:rsid w:val="00EF51D1"/>
    <w:rsid w:val="00EF750C"/>
    <w:rsid w:val="00F00383"/>
    <w:rsid w:val="00F0071E"/>
    <w:rsid w:val="00F0287D"/>
    <w:rsid w:val="00F03B78"/>
    <w:rsid w:val="00F0424B"/>
    <w:rsid w:val="00F074FD"/>
    <w:rsid w:val="00F07968"/>
    <w:rsid w:val="00F107A0"/>
    <w:rsid w:val="00F109AA"/>
    <w:rsid w:val="00F11923"/>
    <w:rsid w:val="00F13000"/>
    <w:rsid w:val="00F13F89"/>
    <w:rsid w:val="00F14B83"/>
    <w:rsid w:val="00F17239"/>
    <w:rsid w:val="00F1782C"/>
    <w:rsid w:val="00F20454"/>
    <w:rsid w:val="00F2176E"/>
    <w:rsid w:val="00F24691"/>
    <w:rsid w:val="00F2478F"/>
    <w:rsid w:val="00F254A5"/>
    <w:rsid w:val="00F25DDC"/>
    <w:rsid w:val="00F261EE"/>
    <w:rsid w:val="00F262D7"/>
    <w:rsid w:val="00F27D7D"/>
    <w:rsid w:val="00F27F5C"/>
    <w:rsid w:val="00F30533"/>
    <w:rsid w:val="00F32EC5"/>
    <w:rsid w:val="00F3343A"/>
    <w:rsid w:val="00F3499D"/>
    <w:rsid w:val="00F35D6B"/>
    <w:rsid w:val="00F41C69"/>
    <w:rsid w:val="00F425B0"/>
    <w:rsid w:val="00F430CD"/>
    <w:rsid w:val="00F43A9F"/>
    <w:rsid w:val="00F43F45"/>
    <w:rsid w:val="00F44C63"/>
    <w:rsid w:val="00F46590"/>
    <w:rsid w:val="00F50A83"/>
    <w:rsid w:val="00F51555"/>
    <w:rsid w:val="00F5238B"/>
    <w:rsid w:val="00F544BF"/>
    <w:rsid w:val="00F5577F"/>
    <w:rsid w:val="00F56467"/>
    <w:rsid w:val="00F60E00"/>
    <w:rsid w:val="00F62A06"/>
    <w:rsid w:val="00F62FF0"/>
    <w:rsid w:val="00F67CA0"/>
    <w:rsid w:val="00F70813"/>
    <w:rsid w:val="00F71892"/>
    <w:rsid w:val="00F722A6"/>
    <w:rsid w:val="00F72689"/>
    <w:rsid w:val="00F73083"/>
    <w:rsid w:val="00F738E4"/>
    <w:rsid w:val="00F754B6"/>
    <w:rsid w:val="00F76639"/>
    <w:rsid w:val="00F80C6E"/>
    <w:rsid w:val="00F819E5"/>
    <w:rsid w:val="00F82125"/>
    <w:rsid w:val="00F83051"/>
    <w:rsid w:val="00F83162"/>
    <w:rsid w:val="00F83A31"/>
    <w:rsid w:val="00F85B68"/>
    <w:rsid w:val="00F86A8D"/>
    <w:rsid w:val="00F87567"/>
    <w:rsid w:val="00F90150"/>
    <w:rsid w:val="00F91A8C"/>
    <w:rsid w:val="00F91CDA"/>
    <w:rsid w:val="00F9327A"/>
    <w:rsid w:val="00F94212"/>
    <w:rsid w:val="00F94FCE"/>
    <w:rsid w:val="00F95789"/>
    <w:rsid w:val="00F962BE"/>
    <w:rsid w:val="00F97DAA"/>
    <w:rsid w:val="00FA0F2B"/>
    <w:rsid w:val="00FA1657"/>
    <w:rsid w:val="00FA2E1E"/>
    <w:rsid w:val="00FA46F7"/>
    <w:rsid w:val="00FA4B26"/>
    <w:rsid w:val="00FA5853"/>
    <w:rsid w:val="00FA6D37"/>
    <w:rsid w:val="00FB1715"/>
    <w:rsid w:val="00FB35D1"/>
    <w:rsid w:val="00FB3B80"/>
    <w:rsid w:val="00FB41C4"/>
    <w:rsid w:val="00FB421C"/>
    <w:rsid w:val="00FB58C1"/>
    <w:rsid w:val="00FC29D1"/>
    <w:rsid w:val="00FC3709"/>
    <w:rsid w:val="00FC424D"/>
    <w:rsid w:val="00FC73BF"/>
    <w:rsid w:val="00FD0383"/>
    <w:rsid w:val="00FD1706"/>
    <w:rsid w:val="00FD1826"/>
    <w:rsid w:val="00FD45EF"/>
    <w:rsid w:val="00FD713F"/>
    <w:rsid w:val="00FD74A0"/>
    <w:rsid w:val="00FD7963"/>
    <w:rsid w:val="00FE536F"/>
    <w:rsid w:val="00FE564B"/>
    <w:rsid w:val="00FE56B0"/>
    <w:rsid w:val="00FF2295"/>
    <w:rsid w:val="00FF2450"/>
    <w:rsid w:val="00FF3F5E"/>
    <w:rsid w:val="00FF4BD1"/>
    <w:rsid w:val="00FF4C37"/>
    <w:rsid w:val="00FF7B53"/>
    <w:rsid w:val="00FF7BEF"/>
    <w:rsid w:val="013B5804"/>
    <w:rsid w:val="0234143D"/>
    <w:rsid w:val="057005D4"/>
    <w:rsid w:val="05EF78A9"/>
    <w:rsid w:val="063F04E7"/>
    <w:rsid w:val="06617359"/>
    <w:rsid w:val="0729337C"/>
    <w:rsid w:val="072A5B11"/>
    <w:rsid w:val="07D516ED"/>
    <w:rsid w:val="08CA76E9"/>
    <w:rsid w:val="0A3C79EA"/>
    <w:rsid w:val="0AA010D8"/>
    <w:rsid w:val="0BBC09B6"/>
    <w:rsid w:val="0C6A4A7B"/>
    <w:rsid w:val="0C8878C0"/>
    <w:rsid w:val="0D284E5F"/>
    <w:rsid w:val="0D856CF6"/>
    <w:rsid w:val="0DB37697"/>
    <w:rsid w:val="11842114"/>
    <w:rsid w:val="14B51FC2"/>
    <w:rsid w:val="15E3606D"/>
    <w:rsid w:val="16946437"/>
    <w:rsid w:val="16B41A3C"/>
    <w:rsid w:val="16DD7444"/>
    <w:rsid w:val="172E6104"/>
    <w:rsid w:val="182A6944"/>
    <w:rsid w:val="188D51CF"/>
    <w:rsid w:val="195641FB"/>
    <w:rsid w:val="19585513"/>
    <w:rsid w:val="19C91ED6"/>
    <w:rsid w:val="1A4A724F"/>
    <w:rsid w:val="1AB00970"/>
    <w:rsid w:val="1BB308A9"/>
    <w:rsid w:val="1BF21127"/>
    <w:rsid w:val="1E397999"/>
    <w:rsid w:val="20C45FC1"/>
    <w:rsid w:val="220D1C9C"/>
    <w:rsid w:val="22300C78"/>
    <w:rsid w:val="232254E7"/>
    <w:rsid w:val="244055D5"/>
    <w:rsid w:val="24535296"/>
    <w:rsid w:val="24CA6C8E"/>
    <w:rsid w:val="26957B23"/>
    <w:rsid w:val="271528F4"/>
    <w:rsid w:val="28062CE2"/>
    <w:rsid w:val="29213099"/>
    <w:rsid w:val="29374E22"/>
    <w:rsid w:val="2A2B22D3"/>
    <w:rsid w:val="2A6C154A"/>
    <w:rsid w:val="2A917568"/>
    <w:rsid w:val="2CC12A67"/>
    <w:rsid w:val="2D002AB6"/>
    <w:rsid w:val="2DA91ADF"/>
    <w:rsid w:val="2F45230E"/>
    <w:rsid w:val="301269C8"/>
    <w:rsid w:val="30656E8F"/>
    <w:rsid w:val="328B295A"/>
    <w:rsid w:val="333D20EF"/>
    <w:rsid w:val="337B68D9"/>
    <w:rsid w:val="33CA2CAE"/>
    <w:rsid w:val="34EC6289"/>
    <w:rsid w:val="34F5683D"/>
    <w:rsid w:val="353E1876"/>
    <w:rsid w:val="3717573A"/>
    <w:rsid w:val="37332CF6"/>
    <w:rsid w:val="378E18A9"/>
    <w:rsid w:val="37A761CB"/>
    <w:rsid w:val="393F52F4"/>
    <w:rsid w:val="39954F25"/>
    <w:rsid w:val="3D2231C6"/>
    <w:rsid w:val="3D5102B4"/>
    <w:rsid w:val="3D745E6A"/>
    <w:rsid w:val="3DDB1D94"/>
    <w:rsid w:val="40582095"/>
    <w:rsid w:val="40C054AA"/>
    <w:rsid w:val="40C74DD6"/>
    <w:rsid w:val="4130497E"/>
    <w:rsid w:val="43A34CA6"/>
    <w:rsid w:val="44A97731"/>
    <w:rsid w:val="45387CFB"/>
    <w:rsid w:val="469827E0"/>
    <w:rsid w:val="46B25515"/>
    <w:rsid w:val="47794B20"/>
    <w:rsid w:val="47A25EA3"/>
    <w:rsid w:val="48C924D2"/>
    <w:rsid w:val="48D54492"/>
    <w:rsid w:val="48EB688E"/>
    <w:rsid w:val="497A1465"/>
    <w:rsid w:val="4C9C1382"/>
    <w:rsid w:val="4F6B1821"/>
    <w:rsid w:val="50343CC8"/>
    <w:rsid w:val="503468D7"/>
    <w:rsid w:val="51CC5BB6"/>
    <w:rsid w:val="52535166"/>
    <w:rsid w:val="53C978A0"/>
    <w:rsid w:val="54525D9A"/>
    <w:rsid w:val="55343835"/>
    <w:rsid w:val="556C33EF"/>
    <w:rsid w:val="55A409B0"/>
    <w:rsid w:val="55EF0214"/>
    <w:rsid w:val="56A007F8"/>
    <w:rsid w:val="57704442"/>
    <w:rsid w:val="5870275E"/>
    <w:rsid w:val="58883F4A"/>
    <w:rsid w:val="589D0872"/>
    <w:rsid w:val="59E0398B"/>
    <w:rsid w:val="5A007827"/>
    <w:rsid w:val="5A131A36"/>
    <w:rsid w:val="5A411CB1"/>
    <w:rsid w:val="5C167ED7"/>
    <w:rsid w:val="5CE5082C"/>
    <w:rsid w:val="5D0A6021"/>
    <w:rsid w:val="5D4D7854"/>
    <w:rsid w:val="5DE04960"/>
    <w:rsid w:val="5FC71A13"/>
    <w:rsid w:val="60033001"/>
    <w:rsid w:val="61B17D58"/>
    <w:rsid w:val="62615420"/>
    <w:rsid w:val="63144482"/>
    <w:rsid w:val="632E5FA7"/>
    <w:rsid w:val="64390ABD"/>
    <w:rsid w:val="64A43DBE"/>
    <w:rsid w:val="669C2298"/>
    <w:rsid w:val="66AF6D1F"/>
    <w:rsid w:val="67936C2D"/>
    <w:rsid w:val="68011C7E"/>
    <w:rsid w:val="69581768"/>
    <w:rsid w:val="6A330A7C"/>
    <w:rsid w:val="6A8B374D"/>
    <w:rsid w:val="6D630438"/>
    <w:rsid w:val="6EA5280E"/>
    <w:rsid w:val="70AC61CE"/>
    <w:rsid w:val="71970CEF"/>
    <w:rsid w:val="72A429EE"/>
    <w:rsid w:val="738265C0"/>
    <w:rsid w:val="73B43149"/>
    <w:rsid w:val="741B051F"/>
    <w:rsid w:val="76D3581D"/>
    <w:rsid w:val="779E2898"/>
    <w:rsid w:val="78B83561"/>
    <w:rsid w:val="79440EE9"/>
    <w:rsid w:val="7B3947B4"/>
    <w:rsid w:val="7ECF3A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footnote reference" w:semiHidden="0" w:uiPriority="0" w:unhideWhenUsed="0" w:qFormat="1"/>
    <w:lsdException w:name="annotation reference"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A5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156A55"/>
    <w:pPr>
      <w:jc w:val="left"/>
    </w:pPr>
    <w:rPr>
      <w:rFonts w:ascii="等线" w:eastAsia="等线" w:hAnsi="等线"/>
      <w:kern w:val="0"/>
      <w:sz w:val="20"/>
    </w:rPr>
  </w:style>
  <w:style w:type="paragraph" w:styleId="a4">
    <w:name w:val="Balloon Text"/>
    <w:basedOn w:val="a"/>
    <w:link w:val="Char0"/>
    <w:uiPriority w:val="99"/>
    <w:semiHidden/>
    <w:qFormat/>
    <w:rsid w:val="00156A55"/>
    <w:rPr>
      <w:sz w:val="18"/>
      <w:szCs w:val="18"/>
    </w:rPr>
  </w:style>
  <w:style w:type="paragraph" w:styleId="a5">
    <w:name w:val="footer"/>
    <w:basedOn w:val="a"/>
    <w:link w:val="Char1"/>
    <w:uiPriority w:val="99"/>
    <w:qFormat/>
    <w:rsid w:val="00156A55"/>
    <w:pPr>
      <w:tabs>
        <w:tab w:val="center" w:pos="4153"/>
        <w:tab w:val="right" w:pos="8306"/>
      </w:tabs>
      <w:snapToGrid w:val="0"/>
      <w:jc w:val="left"/>
    </w:pPr>
    <w:rPr>
      <w:sz w:val="18"/>
      <w:szCs w:val="18"/>
    </w:rPr>
  </w:style>
  <w:style w:type="paragraph" w:styleId="a6">
    <w:name w:val="header"/>
    <w:basedOn w:val="a"/>
    <w:link w:val="Char2"/>
    <w:uiPriority w:val="99"/>
    <w:qFormat/>
    <w:rsid w:val="00156A55"/>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rsid w:val="00156A55"/>
    <w:pPr>
      <w:snapToGrid w:val="0"/>
      <w:jc w:val="left"/>
    </w:pPr>
    <w:rPr>
      <w:sz w:val="18"/>
      <w:szCs w:val="18"/>
    </w:rPr>
  </w:style>
  <w:style w:type="paragraph" w:styleId="a8">
    <w:name w:val="Normal (Web)"/>
    <w:basedOn w:val="a"/>
    <w:uiPriority w:val="99"/>
    <w:qFormat/>
    <w:rsid w:val="00156A55"/>
    <w:pPr>
      <w:widowControl/>
      <w:spacing w:before="100" w:beforeAutospacing="1" w:after="100" w:afterAutospacing="1"/>
      <w:jc w:val="left"/>
    </w:pPr>
    <w:rPr>
      <w:rFonts w:ascii="宋体" w:hAnsi="宋体"/>
      <w:kern w:val="0"/>
      <w:sz w:val="24"/>
    </w:rPr>
  </w:style>
  <w:style w:type="paragraph" w:styleId="a9">
    <w:name w:val="annotation subject"/>
    <w:basedOn w:val="a3"/>
    <w:next w:val="a3"/>
    <w:link w:val="Char4"/>
    <w:uiPriority w:val="99"/>
    <w:semiHidden/>
    <w:qFormat/>
    <w:rsid w:val="00156A55"/>
    <w:rPr>
      <w:rFonts w:ascii="Times New Roman" w:eastAsia="宋体" w:hAnsi="Times New Roman"/>
      <w:b/>
      <w:bCs/>
    </w:rPr>
  </w:style>
  <w:style w:type="table" w:styleId="aa">
    <w:name w:val="Table Grid"/>
    <w:basedOn w:val="a1"/>
    <w:uiPriority w:val="99"/>
    <w:qFormat/>
    <w:rsid w:val="00156A5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qFormat/>
    <w:rsid w:val="00156A55"/>
    <w:rPr>
      <w:rFonts w:cs="Times New Roman"/>
      <w:sz w:val="21"/>
    </w:rPr>
  </w:style>
  <w:style w:type="character" w:styleId="ac">
    <w:name w:val="footnote reference"/>
    <w:qFormat/>
    <w:rsid w:val="00156A55"/>
    <w:rPr>
      <w:rFonts w:cs="Times New Roman"/>
      <w:vertAlign w:val="superscript"/>
    </w:rPr>
  </w:style>
  <w:style w:type="character" w:customStyle="1" w:styleId="Char">
    <w:name w:val="批注文字 Char"/>
    <w:link w:val="a3"/>
    <w:uiPriority w:val="99"/>
    <w:qFormat/>
    <w:locked/>
    <w:rsid w:val="00156A55"/>
    <w:rPr>
      <w:rFonts w:cs="Times New Roman"/>
      <w:sz w:val="24"/>
    </w:rPr>
  </w:style>
  <w:style w:type="character" w:customStyle="1" w:styleId="Char0">
    <w:name w:val="批注框文本 Char"/>
    <w:link w:val="a4"/>
    <w:uiPriority w:val="99"/>
    <w:semiHidden/>
    <w:qFormat/>
    <w:locked/>
    <w:rsid w:val="00156A55"/>
    <w:rPr>
      <w:rFonts w:ascii="Times New Roman" w:eastAsia="宋体" w:hAnsi="Times New Roman" w:cs="Times New Roman"/>
      <w:sz w:val="18"/>
      <w:szCs w:val="18"/>
    </w:rPr>
  </w:style>
  <w:style w:type="character" w:customStyle="1" w:styleId="Char1">
    <w:name w:val="页脚 Char"/>
    <w:link w:val="a5"/>
    <w:uiPriority w:val="99"/>
    <w:qFormat/>
    <w:locked/>
    <w:rsid w:val="00156A55"/>
    <w:rPr>
      <w:rFonts w:cs="Times New Roman"/>
      <w:sz w:val="18"/>
      <w:szCs w:val="18"/>
    </w:rPr>
  </w:style>
  <w:style w:type="character" w:customStyle="1" w:styleId="Char2">
    <w:name w:val="页眉 Char"/>
    <w:link w:val="a6"/>
    <w:uiPriority w:val="99"/>
    <w:qFormat/>
    <w:locked/>
    <w:rsid w:val="00156A55"/>
    <w:rPr>
      <w:rFonts w:cs="Times New Roman"/>
      <w:sz w:val="18"/>
      <w:szCs w:val="18"/>
    </w:rPr>
  </w:style>
  <w:style w:type="character" w:customStyle="1" w:styleId="Char4">
    <w:name w:val="批注主题 Char"/>
    <w:link w:val="a9"/>
    <w:uiPriority w:val="99"/>
    <w:semiHidden/>
    <w:qFormat/>
    <w:locked/>
    <w:rsid w:val="00156A55"/>
    <w:rPr>
      <w:rFonts w:ascii="Times New Roman" w:eastAsia="宋体" w:hAnsi="Times New Roman" w:cs="Times New Roman"/>
      <w:b/>
      <w:bCs/>
      <w:sz w:val="24"/>
      <w:szCs w:val="24"/>
    </w:rPr>
  </w:style>
  <w:style w:type="character" w:customStyle="1" w:styleId="ad">
    <w:name w:val="批注文字 字符"/>
    <w:uiPriority w:val="99"/>
    <w:semiHidden/>
    <w:qFormat/>
    <w:rsid w:val="00156A55"/>
    <w:rPr>
      <w:rFonts w:ascii="Times New Roman" w:eastAsia="宋体" w:hAnsi="Times New Roman" w:cs="Times New Roman"/>
      <w:sz w:val="24"/>
      <w:szCs w:val="24"/>
    </w:rPr>
  </w:style>
  <w:style w:type="character" w:customStyle="1" w:styleId="1">
    <w:name w:val="批注文字 字符1"/>
    <w:uiPriority w:val="99"/>
    <w:qFormat/>
    <w:rsid w:val="00156A55"/>
    <w:rPr>
      <w:kern w:val="2"/>
      <w:sz w:val="24"/>
    </w:rPr>
  </w:style>
  <w:style w:type="paragraph" w:styleId="ae">
    <w:name w:val="List Paragraph"/>
    <w:basedOn w:val="a"/>
    <w:uiPriority w:val="99"/>
    <w:qFormat/>
    <w:rsid w:val="00156A55"/>
    <w:pPr>
      <w:ind w:firstLineChars="200" w:firstLine="420"/>
    </w:pPr>
  </w:style>
  <w:style w:type="character" w:customStyle="1" w:styleId="Char3">
    <w:name w:val="脚注文本 Char"/>
    <w:basedOn w:val="a0"/>
    <w:link w:val="a7"/>
    <w:uiPriority w:val="99"/>
    <w:semiHidden/>
    <w:rsid w:val="00156A5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CF85A-8432-40C8-B706-CE845C92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1824</Words>
  <Characters>10402</Characters>
  <Application>Microsoft Office Word</Application>
  <DocSecurity>0</DocSecurity>
  <Lines>86</Lines>
  <Paragraphs>24</Paragraphs>
  <ScaleCrop>false</ScaleCrop>
  <Company>Microsoft</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赵翔宇</cp:lastModifiedBy>
  <cp:revision>46</cp:revision>
  <cp:lastPrinted>2020-10-20T03:11:00Z</cp:lastPrinted>
  <dcterms:created xsi:type="dcterms:W3CDTF">2021-03-02T00:59:00Z</dcterms:created>
  <dcterms:modified xsi:type="dcterms:W3CDTF">2021-06-03T01:45:00Z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